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D1F1" w14:textId="4E6DC788" w:rsidR="00E86053" w:rsidRPr="00215C26" w:rsidRDefault="00356CE3" w:rsidP="00D5149F">
      <w:pPr>
        <w:spacing w:after="0"/>
        <w:ind w:left="142"/>
      </w:pPr>
      <w:r w:rsidRPr="002157C8">
        <w:rPr>
          <w:b/>
        </w:rPr>
        <w:t>Present</w:t>
      </w:r>
      <w:r w:rsidR="007111E0" w:rsidRPr="002157C8">
        <w:rPr>
          <w:b/>
        </w:rPr>
        <w:t>:</w:t>
      </w:r>
      <w:r w:rsidR="002F301F">
        <w:rPr>
          <w:b/>
        </w:rPr>
        <w:tab/>
      </w:r>
      <w:r w:rsidR="00C91705">
        <w:t>Penny Rathbone</w:t>
      </w:r>
      <w:r w:rsidR="00D5149F">
        <w:t xml:space="preserve"> (Chair</w:t>
      </w:r>
      <w:r w:rsidR="00F52DF1">
        <w:t>/Secretary</w:t>
      </w:r>
      <w:r w:rsidR="00D5149F">
        <w:t>)</w:t>
      </w:r>
      <w:r w:rsidR="00E86053">
        <w:tab/>
      </w:r>
      <w:r w:rsidR="00D5149F" w:rsidRPr="00D5149F">
        <w:rPr>
          <w:b/>
          <w:bCs/>
        </w:rPr>
        <w:t>Apologies:</w:t>
      </w:r>
      <w:r w:rsidR="00D5149F">
        <w:rPr>
          <w:b/>
          <w:bCs/>
        </w:rPr>
        <w:tab/>
      </w:r>
      <w:r w:rsidR="00215C26">
        <w:t>Colin Blair</w:t>
      </w:r>
    </w:p>
    <w:p w14:paraId="3FD0D1F2" w14:textId="648C7E14" w:rsidR="007111E0" w:rsidRPr="002157C8" w:rsidRDefault="00C91705" w:rsidP="00D5149F">
      <w:pPr>
        <w:spacing w:after="0"/>
        <w:ind w:left="1287" w:firstLine="153"/>
        <w:rPr>
          <w:b/>
        </w:rPr>
      </w:pPr>
      <w:r>
        <w:t>David Butler</w:t>
      </w:r>
      <w:r w:rsidR="00E86053">
        <w:tab/>
      </w:r>
      <w:r w:rsidR="00995A07">
        <w:tab/>
      </w:r>
      <w:r>
        <w:tab/>
      </w:r>
      <w:r w:rsidR="00215C26">
        <w:tab/>
      </w:r>
      <w:r w:rsidR="00215C26">
        <w:tab/>
      </w:r>
      <w:r w:rsidR="00F52DF1">
        <w:tab/>
      </w:r>
      <w:r w:rsidR="00215C26">
        <w:t>David Back</w:t>
      </w:r>
    </w:p>
    <w:p w14:paraId="3FD0D1F3" w14:textId="7CCD9EA7" w:rsidR="00E86053" w:rsidRDefault="0012570F" w:rsidP="00D5149F">
      <w:pPr>
        <w:spacing w:after="0"/>
        <w:ind w:left="1134" w:firstLine="306"/>
      </w:pPr>
      <w:r>
        <w:t xml:space="preserve">Chris </w:t>
      </w:r>
      <w:proofErr w:type="spellStart"/>
      <w:r>
        <w:t>Allchurch</w:t>
      </w:r>
      <w:proofErr w:type="spellEnd"/>
      <w:r w:rsidR="00E86053">
        <w:tab/>
      </w:r>
      <w:r w:rsidR="00E86053" w:rsidRPr="002157C8">
        <w:tab/>
      </w:r>
      <w:r w:rsidR="00995A07">
        <w:tab/>
      </w:r>
      <w:r w:rsidR="00215C26">
        <w:tab/>
      </w:r>
      <w:r w:rsidR="00F52DF1">
        <w:tab/>
      </w:r>
      <w:r w:rsidR="00215C26">
        <w:t>Michael Clarke</w:t>
      </w:r>
    </w:p>
    <w:p w14:paraId="3FD0D1F4" w14:textId="774C6141" w:rsidR="00E86053" w:rsidRDefault="0012570F" w:rsidP="00D5149F">
      <w:pPr>
        <w:spacing w:after="0"/>
        <w:ind w:left="981" w:firstLine="459"/>
      </w:pPr>
      <w:r>
        <w:t>Stephen Doyle</w:t>
      </w:r>
      <w:r w:rsidR="00E86053">
        <w:tab/>
      </w:r>
      <w:r w:rsidR="00E86053" w:rsidRPr="002157C8">
        <w:tab/>
      </w:r>
      <w:r w:rsidR="00995A07">
        <w:tab/>
      </w:r>
      <w:r w:rsidR="00E86053" w:rsidRPr="002157C8">
        <w:t xml:space="preserve"> </w:t>
      </w:r>
      <w:r w:rsidR="00215C26">
        <w:tab/>
      </w:r>
      <w:r w:rsidR="00215C26">
        <w:tab/>
      </w:r>
      <w:r w:rsidR="00F52DF1">
        <w:tab/>
      </w:r>
      <w:r w:rsidR="00215C26">
        <w:t>Suzanne Wright</w:t>
      </w:r>
    </w:p>
    <w:p w14:paraId="3FD0D1F6" w14:textId="2477C971" w:rsidR="00E86053" w:rsidRDefault="0012570F" w:rsidP="00D5149F">
      <w:pPr>
        <w:spacing w:after="0"/>
        <w:ind w:left="828" w:firstLine="612"/>
      </w:pPr>
      <w:r>
        <w:t>Kitty Anderson</w:t>
      </w:r>
      <w:r w:rsidR="00F82167" w:rsidRPr="002157C8">
        <w:tab/>
      </w:r>
      <w:r w:rsidR="00995A07">
        <w:tab/>
      </w:r>
    </w:p>
    <w:p w14:paraId="655D847F" w14:textId="77777777" w:rsidR="00924FA8" w:rsidRDefault="00D5149F" w:rsidP="002C6B9E">
      <w:pPr>
        <w:spacing w:after="0"/>
        <w:ind w:left="1287" w:firstLine="153"/>
      </w:pPr>
      <w:r>
        <w:t>Jo Walters</w:t>
      </w:r>
      <w:r w:rsidR="00E86053">
        <w:tab/>
      </w:r>
    </w:p>
    <w:p w14:paraId="3FD0D1F8" w14:textId="4FC57670" w:rsidR="00E86053" w:rsidRDefault="00995A07" w:rsidP="002C6B9E">
      <w:pPr>
        <w:spacing w:after="0"/>
        <w:ind w:left="1287" w:firstLine="153"/>
      </w:pPr>
      <w:r>
        <w:tab/>
      </w:r>
      <w:r>
        <w:tab/>
      </w:r>
    </w:p>
    <w:p w14:paraId="5A3863B3" w14:textId="04A84A5B" w:rsidR="002C6B9E" w:rsidRDefault="00D5149F" w:rsidP="00D5149F">
      <w:pPr>
        <w:spacing w:after="0"/>
        <w:ind w:left="981" w:firstLine="459"/>
      </w:pPr>
      <w:r>
        <w:t>Nicola Rice</w:t>
      </w:r>
      <w:r w:rsidR="00E86053">
        <w:tab/>
      </w:r>
      <w:r w:rsidR="002C6B9E">
        <w:t>(Practice Manager)</w:t>
      </w:r>
      <w:r w:rsidR="00E86053">
        <w:tab/>
      </w:r>
    </w:p>
    <w:p w14:paraId="2C59F785" w14:textId="6CFC056F" w:rsidR="007A1736" w:rsidRDefault="002C6B9E" w:rsidP="007A1736">
      <w:pPr>
        <w:spacing w:after="0"/>
        <w:ind w:left="981" w:firstLine="459"/>
      </w:pPr>
      <w:r>
        <w:t>Molly Dewar</w:t>
      </w:r>
      <w:r>
        <w:tab/>
        <w:t xml:space="preserve">(Practice </w:t>
      </w:r>
      <w:r>
        <w:t xml:space="preserve">Assistant </w:t>
      </w:r>
      <w:r>
        <w:t>Manager)</w:t>
      </w:r>
      <w:r w:rsidR="00995A07">
        <w:tab/>
      </w:r>
    </w:p>
    <w:p w14:paraId="3FD0D201" w14:textId="0B5554F3" w:rsidR="009B1149" w:rsidRDefault="009B1149" w:rsidP="007A1736">
      <w:pPr>
        <w:ind w:left="0"/>
        <w:jc w:val="center"/>
      </w:pPr>
      <w:r w:rsidRPr="000645FF">
        <w:t>_</w:t>
      </w:r>
      <w:r w:rsidR="00685006">
        <w:t>__________________</w:t>
      </w:r>
      <w:r w:rsidR="007A1736">
        <w:t>_____</w:t>
      </w:r>
      <w:r w:rsidR="00685006">
        <w:t>____________</w:t>
      </w:r>
      <w:r w:rsidRPr="000645FF">
        <w:t>_____________________________________________</w:t>
      </w:r>
    </w:p>
    <w:p w14:paraId="57CAF55A" w14:textId="77777777" w:rsidR="007A1736" w:rsidRPr="000645FF" w:rsidRDefault="007A1736" w:rsidP="007A1736">
      <w:pPr>
        <w:ind w:left="0"/>
      </w:pPr>
    </w:p>
    <w:p w14:paraId="3FD0D202" w14:textId="77777777" w:rsidR="00487704" w:rsidRDefault="00487704" w:rsidP="0088310A">
      <w:pPr>
        <w:pStyle w:val="Heading1"/>
        <w:ind w:left="0" w:firstLine="0"/>
      </w:pPr>
      <w:proofErr w:type="gramStart"/>
      <w:r>
        <w:t>Introductions</w:t>
      </w:r>
      <w:proofErr w:type="gramEnd"/>
    </w:p>
    <w:p w14:paraId="3FD0D203" w14:textId="6EB885CA" w:rsidR="00487704" w:rsidRDefault="00FD4444" w:rsidP="0088310A">
      <w:pPr>
        <w:ind w:left="0"/>
      </w:pPr>
      <w:r>
        <w:t>The</w:t>
      </w:r>
      <w:r w:rsidR="00487704">
        <w:t xml:space="preserve"> chair</w:t>
      </w:r>
      <w:r w:rsidR="00487704" w:rsidRPr="00487704">
        <w:t xml:space="preserve"> </w:t>
      </w:r>
      <w:r w:rsidR="00487704">
        <w:t>welcomed everyone to the meeting and asked that everyone introduce themselves</w:t>
      </w:r>
      <w:r w:rsidR="00487704" w:rsidRPr="00487704">
        <w:t>.</w:t>
      </w:r>
      <w:r w:rsidR="002C6B9E">
        <w:t xml:space="preserve"> </w:t>
      </w:r>
      <w:r w:rsidR="001E0856">
        <w:t>No GP was available for the meeting this time due to the change of date.</w:t>
      </w:r>
      <w:r w:rsidR="0051101D">
        <w:t xml:space="preserve"> It was announced that the previous chair Michael Clarke had stepped down and was also leaving the PPG. We thank him for his </w:t>
      </w:r>
      <w:r w:rsidR="001F140F">
        <w:t>tenure.</w:t>
      </w:r>
    </w:p>
    <w:p w14:paraId="51EEC7AB" w14:textId="77777777" w:rsidR="0088310A" w:rsidRPr="00487704" w:rsidRDefault="0088310A" w:rsidP="0088310A">
      <w:pPr>
        <w:ind w:left="0"/>
      </w:pPr>
    </w:p>
    <w:p w14:paraId="3FD0D204" w14:textId="14530908" w:rsidR="007111E0" w:rsidRPr="009C3E4F" w:rsidRDefault="00F82167" w:rsidP="0088310A">
      <w:pPr>
        <w:pStyle w:val="Heading1"/>
        <w:ind w:left="0" w:firstLine="0"/>
      </w:pPr>
      <w:r w:rsidRPr="009C3E4F">
        <w:t>A</w:t>
      </w:r>
      <w:r w:rsidR="008C6E70">
        <w:t>genda Items and Maters Arising</w:t>
      </w:r>
    </w:p>
    <w:p w14:paraId="649CD82F" w14:textId="11C4EFF9" w:rsidR="00F569EC" w:rsidRDefault="00F569EC" w:rsidP="0088310A">
      <w:pPr>
        <w:spacing w:after="0"/>
        <w:ind w:left="0"/>
      </w:pPr>
      <w:r>
        <w:t xml:space="preserve">The agenda was accepted </w:t>
      </w:r>
      <w:r w:rsidR="00C03591">
        <w:t xml:space="preserve">and the chair rescheduled the timing to give priority to those items that had attendees at the meeting first. </w:t>
      </w:r>
      <w:r w:rsidR="0051101D">
        <w:t>The</w:t>
      </w:r>
      <w:r w:rsidR="001F140F">
        <w:t>re were no matters arising.</w:t>
      </w:r>
    </w:p>
    <w:p w14:paraId="5B4087C0" w14:textId="77777777" w:rsidR="00F569EC" w:rsidRDefault="00F569EC" w:rsidP="0088310A">
      <w:pPr>
        <w:spacing w:after="0"/>
        <w:ind w:left="0"/>
      </w:pPr>
    </w:p>
    <w:p w14:paraId="458FA998" w14:textId="5F0C53F6" w:rsidR="001F140F" w:rsidRPr="009C3E4F" w:rsidRDefault="001F140F" w:rsidP="0088310A">
      <w:pPr>
        <w:pStyle w:val="Heading1"/>
        <w:ind w:left="0" w:firstLine="0"/>
      </w:pPr>
      <w:r>
        <w:t>Minutes of the last Meeting/Actions</w:t>
      </w:r>
    </w:p>
    <w:p w14:paraId="3FD0D20C" w14:textId="77B789B7" w:rsidR="00F82167" w:rsidRDefault="001F140F" w:rsidP="0088310A">
      <w:pPr>
        <w:spacing w:after="0"/>
        <w:ind w:left="0"/>
      </w:pPr>
      <w:r>
        <w:t>The minutes of the last meeting</w:t>
      </w:r>
      <w:r w:rsidR="00233481">
        <w:t xml:space="preserve"> </w:t>
      </w:r>
      <w:r w:rsidR="00740E87">
        <w:t xml:space="preserve">in </w:t>
      </w:r>
      <w:r w:rsidR="00233481">
        <w:t xml:space="preserve">November 2025 </w:t>
      </w:r>
      <w:r>
        <w:t>were taken a</w:t>
      </w:r>
      <w:r w:rsidR="00850A6A">
        <w:t>s</w:t>
      </w:r>
      <w:r>
        <w:t xml:space="preserve"> read. </w:t>
      </w:r>
      <w:r w:rsidR="00850A6A">
        <w:t>The following</w:t>
      </w:r>
      <w:r>
        <w:t xml:space="preserve"> discussion about improving the content and </w:t>
      </w:r>
      <w:r w:rsidR="00850A6A">
        <w:t xml:space="preserve">action lists </w:t>
      </w:r>
      <w:r w:rsidR="00924FA8">
        <w:t xml:space="preserve">confirmed that the minutes would </w:t>
      </w:r>
      <w:r w:rsidR="00A47B0E">
        <w:t>have a</w:t>
      </w:r>
      <w:r w:rsidR="00924FA8">
        <w:t xml:space="preserve"> </w:t>
      </w:r>
      <w:r w:rsidR="00A47B0E">
        <w:t>different</w:t>
      </w:r>
      <w:r w:rsidR="00924FA8">
        <w:t xml:space="preserve"> form (see item about Role of the PPG</w:t>
      </w:r>
      <w:r w:rsidR="00233481">
        <w:t>) and</w:t>
      </w:r>
      <w:r w:rsidR="00924FA8">
        <w:t xml:space="preserve"> would </w:t>
      </w:r>
      <w:r w:rsidR="009C212F">
        <w:t xml:space="preserve">in future </w:t>
      </w:r>
      <w:r w:rsidR="00924FA8">
        <w:t>be produced by the PPG</w:t>
      </w:r>
      <w:r w:rsidR="009C212F">
        <w:t xml:space="preserve"> as per the NHS requirements.</w:t>
      </w:r>
      <w:r w:rsidR="00297D7F">
        <w:t xml:space="preserve"> </w:t>
      </w:r>
    </w:p>
    <w:p w14:paraId="746A0335" w14:textId="77777777" w:rsidR="00373B93" w:rsidRDefault="00373B93" w:rsidP="0088310A">
      <w:pPr>
        <w:spacing w:after="0"/>
        <w:ind w:left="0"/>
      </w:pPr>
    </w:p>
    <w:p w14:paraId="4545BF76" w14:textId="33EE133F" w:rsidR="009C212F" w:rsidRDefault="009C212F" w:rsidP="0088310A">
      <w:pPr>
        <w:pStyle w:val="ListParagraph"/>
        <w:numPr>
          <w:ilvl w:val="0"/>
          <w:numId w:val="27"/>
        </w:numPr>
        <w:spacing w:after="0"/>
        <w:ind w:left="0" w:firstLine="0"/>
      </w:pPr>
      <w:r>
        <w:t xml:space="preserve">The </w:t>
      </w:r>
      <w:r w:rsidR="00740E87">
        <w:t xml:space="preserve">outstanding action </w:t>
      </w:r>
      <w:r w:rsidR="00685006">
        <w:t>(</w:t>
      </w:r>
      <w:r w:rsidR="00685006" w:rsidRPr="00685006">
        <w:rPr>
          <w:b/>
          <w:bCs/>
        </w:rPr>
        <w:t>ACTION 2025/1</w:t>
      </w:r>
      <w:r w:rsidR="00685006">
        <w:t xml:space="preserve">) </w:t>
      </w:r>
      <w:r w:rsidR="00740E87">
        <w:t>from the previous meeting</w:t>
      </w:r>
      <w:r w:rsidR="00233481">
        <w:t xml:space="preserve"> was for the practice engagement events.</w:t>
      </w:r>
      <w:r w:rsidR="00373B93">
        <w:t xml:space="preserve"> </w:t>
      </w:r>
      <w:r w:rsidR="007E36B0">
        <w:t xml:space="preserve">There have been Dementia/Age UK run clinics which are ongoing and the </w:t>
      </w:r>
      <w:r w:rsidR="008D6A9A">
        <w:t xml:space="preserve">addition of an Admiral Nurse being available for </w:t>
      </w:r>
      <w:r w:rsidR="00685006">
        <w:t>carers’</w:t>
      </w:r>
      <w:r w:rsidR="008D6A9A">
        <w:t xml:space="preserve"> support was noted. </w:t>
      </w:r>
    </w:p>
    <w:p w14:paraId="0DF5CA0A" w14:textId="1DEB857F" w:rsidR="00E424A4" w:rsidRDefault="00E424A4" w:rsidP="0088310A">
      <w:pPr>
        <w:pStyle w:val="ListParagraph"/>
        <w:numPr>
          <w:ilvl w:val="0"/>
          <w:numId w:val="27"/>
        </w:numPr>
        <w:spacing w:after="0"/>
        <w:ind w:left="0" w:firstLine="0"/>
      </w:pPr>
      <w:r>
        <w:t xml:space="preserve">The contact for Diet and Exercise was Claire at the Sports Centre in Ponteland, but she has since left and </w:t>
      </w:r>
      <w:r w:rsidR="00A61C6B">
        <w:t>moved elsewhere so may no longer be a contact.</w:t>
      </w:r>
      <w:r w:rsidR="0097791C">
        <w:t xml:space="preserve"> It was discussed that Mick could be a contact to replace Clair but may not have the right </w:t>
      </w:r>
      <w:r w:rsidR="00A7191C">
        <w:t>demeanor</w:t>
      </w:r>
      <w:r w:rsidR="0097791C">
        <w:t xml:space="preserve"> for supporting </w:t>
      </w:r>
      <w:r w:rsidR="00A7191C">
        <w:t xml:space="preserve">people back to good diet and exercise. </w:t>
      </w:r>
      <w:r w:rsidR="007A1736">
        <w:t>Northumberland</w:t>
      </w:r>
      <w:r w:rsidR="00A7191C">
        <w:t xml:space="preserve"> Council do have a health and diet </w:t>
      </w:r>
      <w:r w:rsidR="00B779FC">
        <w:t>program.</w:t>
      </w:r>
      <w:r w:rsidR="00A7191C">
        <w:t xml:space="preserve"> </w:t>
      </w:r>
    </w:p>
    <w:p w14:paraId="7D4EEC43" w14:textId="264D32B5" w:rsidR="00A7191C" w:rsidRDefault="00A7191C" w:rsidP="0088310A">
      <w:pPr>
        <w:spacing w:after="0"/>
        <w:ind w:left="0"/>
        <w:rPr>
          <w:b/>
          <w:bCs/>
          <w:i/>
          <w:iCs/>
        </w:rPr>
      </w:pPr>
      <w:r>
        <w:rPr>
          <w:b/>
          <w:bCs/>
        </w:rPr>
        <w:lastRenderedPageBreak/>
        <w:t>ACTION 2026/1</w:t>
      </w:r>
      <w:r w:rsidR="00B5649E">
        <w:t xml:space="preserve"> Penny Rathbone to sen</w:t>
      </w:r>
      <w:r w:rsidR="00B779FC">
        <w:t>d</w:t>
      </w:r>
      <w:r w:rsidR="00B5649E">
        <w:t xml:space="preserve"> Chris </w:t>
      </w:r>
      <w:proofErr w:type="spellStart"/>
      <w:r w:rsidR="00B5649E">
        <w:t>Allchurch</w:t>
      </w:r>
      <w:proofErr w:type="spellEnd"/>
      <w:r w:rsidR="00B5649E">
        <w:t xml:space="preserve"> the details for the Council Program so that Chris can make contact and </w:t>
      </w:r>
      <w:r w:rsidR="00B779FC">
        <w:t>report back at the next meeting whether this is a potential route to support an engagement event on Lifestyle.</w:t>
      </w:r>
      <w:r w:rsidR="008B397E">
        <w:t xml:space="preserve"> </w:t>
      </w:r>
      <w:r w:rsidR="005D2697">
        <w:rPr>
          <w:b/>
          <w:bCs/>
          <w:i/>
          <w:iCs/>
        </w:rPr>
        <w:t xml:space="preserve">Due </w:t>
      </w:r>
      <w:r w:rsidR="0078449E">
        <w:rPr>
          <w:b/>
          <w:bCs/>
          <w:i/>
          <w:iCs/>
        </w:rPr>
        <w:t>Next PPG Meeting</w:t>
      </w:r>
    </w:p>
    <w:p w14:paraId="477B0075" w14:textId="77777777" w:rsidR="00AD6C23" w:rsidRPr="008B397E" w:rsidRDefault="00AD6C23" w:rsidP="0088310A">
      <w:pPr>
        <w:spacing w:after="0"/>
        <w:ind w:left="0"/>
        <w:rPr>
          <w:b/>
          <w:bCs/>
          <w:i/>
          <w:iCs/>
        </w:rPr>
      </w:pPr>
    </w:p>
    <w:p w14:paraId="55B50163" w14:textId="16F31C0F" w:rsidR="006A7277" w:rsidRDefault="00A47B0E" w:rsidP="0088310A">
      <w:pPr>
        <w:pStyle w:val="ListParagraph"/>
        <w:numPr>
          <w:ilvl w:val="0"/>
          <w:numId w:val="28"/>
        </w:numPr>
        <w:spacing w:after="0"/>
        <w:ind w:left="0" w:firstLine="0"/>
      </w:pPr>
      <w:r>
        <w:t xml:space="preserve">An engagement group for learning disabilities was also discussed </w:t>
      </w:r>
      <w:r w:rsidR="006A7277">
        <w:t xml:space="preserve">and had been followed up with Dr Brown previously. However no further action had been taken at the time. </w:t>
      </w:r>
    </w:p>
    <w:p w14:paraId="0B9021DA" w14:textId="6180FE41" w:rsidR="006A7277" w:rsidRDefault="006A7277" w:rsidP="0088310A">
      <w:pPr>
        <w:spacing w:after="0"/>
        <w:ind w:left="0"/>
        <w:rPr>
          <w:b/>
          <w:bCs/>
          <w:i/>
          <w:iCs/>
        </w:rPr>
      </w:pPr>
      <w:r>
        <w:rPr>
          <w:b/>
          <w:bCs/>
        </w:rPr>
        <w:t>ACTION 2026/2</w:t>
      </w:r>
      <w:r>
        <w:t xml:space="preserve"> Nicola Rice to </w:t>
      </w:r>
      <w:r w:rsidR="008B397E">
        <w:t xml:space="preserve">request that Dr Brown </w:t>
      </w:r>
      <w:proofErr w:type="gramStart"/>
      <w:r w:rsidR="008B397E">
        <w:t>makes contact with</w:t>
      </w:r>
      <w:proofErr w:type="gramEnd"/>
      <w:r w:rsidR="008B397E">
        <w:t xml:space="preserve"> Jo Walter</w:t>
      </w:r>
      <w:r w:rsidR="00AD6C23">
        <w:t>s</w:t>
      </w:r>
      <w:r w:rsidR="008B397E">
        <w:t xml:space="preserve"> to follow this up. Jo to contact Nicola if there has been </w:t>
      </w:r>
      <w:r w:rsidR="002E6CB4">
        <w:t xml:space="preserve">no further contact by </w:t>
      </w:r>
      <w:r w:rsidR="005D2697">
        <w:rPr>
          <w:b/>
          <w:bCs/>
          <w:i/>
          <w:iCs/>
        </w:rPr>
        <w:t>30/04/2026</w:t>
      </w:r>
    </w:p>
    <w:p w14:paraId="656265BA" w14:textId="77777777" w:rsidR="00AD6C23" w:rsidRDefault="00AD6C23" w:rsidP="0088310A">
      <w:pPr>
        <w:spacing w:after="0"/>
        <w:ind w:left="0"/>
        <w:rPr>
          <w:b/>
          <w:bCs/>
          <w:i/>
          <w:iCs/>
        </w:rPr>
      </w:pPr>
    </w:p>
    <w:p w14:paraId="71889B0B" w14:textId="14AD2E08" w:rsidR="00685006" w:rsidRDefault="001D6CAA" w:rsidP="0088310A">
      <w:pPr>
        <w:pStyle w:val="Heading1"/>
        <w:ind w:left="0" w:firstLine="0"/>
      </w:pPr>
      <w:r>
        <w:t>Role of the PPG</w:t>
      </w:r>
    </w:p>
    <w:p w14:paraId="6D2BFAB4" w14:textId="0E4D7205" w:rsidR="001D6CAA" w:rsidRDefault="008A7237" w:rsidP="0088310A">
      <w:pPr>
        <w:ind w:left="0"/>
      </w:pPr>
      <w:r>
        <w:t xml:space="preserve">A discussion on the expected role of the PPG going </w:t>
      </w:r>
      <w:proofErr w:type="gramStart"/>
      <w:r>
        <w:t>concluded</w:t>
      </w:r>
      <w:proofErr w:type="gramEnd"/>
      <w:r>
        <w:t xml:space="preserve"> the following:</w:t>
      </w:r>
    </w:p>
    <w:p w14:paraId="646153C7" w14:textId="4D547928" w:rsidR="008A7237" w:rsidRDefault="008A7237" w:rsidP="00C46D00">
      <w:pPr>
        <w:pStyle w:val="ListParagraph"/>
        <w:numPr>
          <w:ilvl w:val="0"/>
          <w:numId w:val="28"/>
        </w:numPr>
        <w:ind w:left="709" w:hanging="229"/>
      </w:pPr>
      <w:r>
        <w:t>Dissemination of Information</w:t>
      </w:r>
    </w:p>
    <w:p w14:paraId="168F1F80" w14:textId="591EB902" w:rsidR="008A7237" w:rsidRDefault="008A7237" w:rsidP="00C46D00">
      <w:pPr>
        <w:pStyle w:val="ListParagraph"/>
        <w:numPr>
          <w:ilvl w:val="0"/>
          <w:numId w:val="28"/>
        </w:numPr>
        <w:ind w:left="709" w:hanging="229"/>
      </w:pPr>
      <w:r>
        <w:t xml:space="preserve">Information and feedback </w:t>
      </w:r>
      <w:r w:rsidR="001C25E1">
        <w:t>for</w:t>
      </w:r>
      <w:r>
        <w:t xml:space="preserve"> the practice</w:t>
      </w:r>
    </w:p>
    <w:p w14:paraId="3C5F52A3" w14:textId="0FD7CE9E" w:rsidR="008A7237" w:rsidRDefault="008A7237" w:rsidP="00C46D00">
      <w:pPr>
        <w:pStyle w:val="ListParagraph"/>
        <w:numPr>
          <w:ilvl w:val="0"/>
          <w:numId w:val="28"/>
        </w:numPr>
        <w:ind w:left="709" w:hanging="229"/>
      </w:pPr>
      <w:r>
        <w:t>Concerns/Suggestions/Improvements</w:t>
      </w:r>
    </w:p>
    <w:p w14:paraId="5484F187" w14:textId="0E6AAF49" w:rsidR="008A7237" w:rsidRDefault="00B9499F" w:rsidP="00C46D00">
      <w:pPr>
        <w:pStyle w:val="ListParagraph"/>
        <w:numPr>
          <w:ilvl w:val="0"/>
          <w:numId w:val="28"/>
        </w:numPr>
        <w:ind w:left="709" w:hanging="229"/>
      </w:pPr>
      <w:r>
        <w:t>To support the practice</w:t>
      </w:r>
    </w:p>
    <w:p w14:paraId="1DA38746" w14:textId="77777777" w:rsidR="00B9499F" w:rsidRDefault="00B9499F" w:rsidP="00B9499F"/>
    <w:p w14:paraId="7ABFA76D" w14:textId="77777777" w:rsidR="00C46D00" w:rsidRDefault="00B9499F" w:rsidP="00B9499F">
      <w:pPr>
        <w:ind w:left="0"/>
      </w:pPr>
      <w:r>
        <w:t xml:space="preserve">The PPG is an NHS contractual requirement which gives the following mandate and </w:t>
      </w:r>
      <w:r w:rsidR="00C46D00">
        <w:t>responsibilities</w:t>
      </w:r>
    </w:p>
    <w:p w14:paraId="075C537F" w14:textId="3689B94E" w:rsidR="00B9499F" w:rsidRDefault="00E8699D" w:rsidP="00C46D00">
      <w:pPr>
        <w:pStyle w:val="ListParagraph"/>
        <w:numPr>
          <w:ilvl w:val="0"/>
          <w:numId w:val="30"/>
        </w:numPr>
      </w:pPr>
      <w:r>
        <w:t xml:space="preserve">The group should be made up </w:t>
      </w:r>
      <w:r w:rsidR="00D013B4">
        <w:t>of</w:t>
      </w:r>
      <w:r>
        <w:t xml:space="preserve"> Practice Patient Volunteers, the Practice Manager </w:t>
      </w:r>
      <w:r w:rsidR="00B45539">
        <w:t>and/or deputy and a GP from the practice.</w:t>
      </w:r>
    </w:p>
    <w:p w14:paraId="35E81479" w14:textId="4B0ADBE1" w:rsidR="00B45539" w:rsidRDefault="00B45539" w:rsidP="00C46D00">
      <w:pPr>
        <w:pStyle w:val="ListParagraph"/>
        <w:numPr>
          <w:ilvl w:val="0"/>
          <w:numId w:val="30"/>
        </w:numPr>
      </w:pPr>
      <w:r>
        <w:t>The group should discuss the services on offer</w:t>
      </w:r>
      <w:r w:rsidR="00D013B4">
        <w:t>, and how</w:t>
      </w:r>
      <w:r>
        <w:t xml:space="preserve"> improvements can be made for the benefit of both the practice and the patients.</w:t>
      </w:r>
    </w:p>
    <w:p w14:paraId="34B0C75C" w14:textId="36085442" w:rsidR="00B45539" w:rsidRDefault="00F5207A" w:rsidP="00C46D00">
      <w:pPr>
        <w:pStyle w:val="ListParagraph"/>
        <w:numPr>
          <w:ilvl w:val="0"/>
          <w:numId w:val="30"/>
        </w:numPr>
      </w:pPr>
      <w:r>
        <w:t xml:space="preserve">The </w:t>
      </w:r>
      <w:r w:rsidR="00611C75">
        <w:t xml:space="preserve">GP </w:t>
      </w:r>
      <w:r>
        <w:t xml:space="preserve">practice should put at </w:t>
      </w:r>
      <w:r w:rsidR="00D013B4">
        <w:t>its</w:t>
      </w:r>
      <w:r>
        <w:t xml:space="preserve"> heart the patients and </w:t>
      </w:r>
      <w:proofErr w:type="gramStart"/>
      <w:r>
        <w:t>improving</w:t>
      </w:r>
      <w:proofErr w:type="gramEnd"/>
      <w:r>
        <w:t xml:space="preserve"> health and the PPG should support it </w:t>
      </w:r>
      <w:r w:rsidR="00D013B4">
        <w:t>with</w:t>
      </w:r>
      <w:r>
        <w:t xml:space="preserve"> this aim.</w:t>
      </w:r>
    </w:p>
    <w:p w14:paraId="6B1844EE" w14:textId="7FB4E53F" w:rsidR="00F5207A" w:rsidRDefault="00D013B4" w:rsidP="00C46D00">
      <w:pPr>
        <w:pStyle w:val="ListParagraph"/>
        <w:numPr>
          <w:ilvl w:val="0"/>
          <w:numId w:val="30"/>
        </w:numPr>
      </w:pPr>
      <w:r>
        <w:t>The PPG should contribute to and assure the action plans and monitor improvements.</w:t>
      </w:r>
    </w:p>
    <w:p w14:paraId="0B8A80E7" w14:textId="52434F9D" w:rsidR="000E0D58" w:rsidRDefault="000E0D58" w:rsidP="00C46D00">
      <w:pPr>
        <w:pStyle w:val="ListParagraph"/>
        <w:numPr>
          <w:ilvl w:val="0"/>
          <w:numId w:val="30"/>
        </w:numPr>
      </w:pPr>
      <w:r>
        <w:t>The Pat</w:t>
      </w:r>
      <w:r w:rsidR="00E51668">
        <w:t>i</w:t>
      </w:r>
      <w:r>
        <w:t xml:space="preserve">ent Volunteers should provide both the chair and secretary </w:t>
      </w:r>
    </w:p>
    <w:p w14:paraId="18A4D2A1" w14:textId="7B522C73" w:rsidR="000E0D58" w:rsidRDefault="000E0D58" w:rsidP="00C46D00">
      <w:pPr>
        <w:pStyle w:val="ListParagraph"/>
        <w:numPr>
          <w:ilvl w:val="0"/>
          <w:numId w:val="30"/>
        </w:numPr>
      </w:pPr>
      <w:r>
        <w:t>There should be diversity across the patien</w:t>
      </w:r>
      <w:r w:rsidR="00A878D7">
        <w:t>ts</w:t>
      </w:r>
      <w:r w:rsidR="00E51668">
        <w:t>.</w:t>
      </w:r>
    </w:p>
    <w:p w14:paraId="180F3BA1" w14:textId="3EF53EDA" w:rsidR="00A878D7" w:rsidRDefault="00A878D7" w:rsidP="00C46D00">
      <w:pPr>
        <w:pStyle w:val="ListParagraph"/>
        <w:numPr>
          <w:ilvl w:val="0"/>
          <w:numId w:val="30"/>
        </w:numPr>
      </w:pPr>
      <w:r>
        <w:t>There should be evidence of recording the discussions, action plans and improvements.</w:t>
      </w:r>
    </w:p>
    <w:p w14:paraId="7D443772" w14:textId="77777777" w:rsidR="00A878D7" w:rsidRDefault="00A878D7" w:rsidP="00A878D7"/>
    <w:p w14:paraId="3880AD78" w14:textId="72975D9A" w:rsidR="00A878D7" w:rsidRDefault="00B218E7" w:rsidP="00A878D7">
      <w:pPr>
        <w:ind w:left="0"/>
      </w:pPr>
      <w:r>
        <w:t>It was</w:t>
      </w:r>
      <w:r w:rsidR="00A878D7">
        <w:t xml:space="preserve"> suggested an annual review of the PPG </w:t>
      </w:r>
      <w:r w:rsidR="002538C1">
        <w:t xml:space="preserve">would be a useful thing to disseminate so that the practice and its patients could see the value the group can bring and it may encourage a wider </w:t>
      </w:r>
      <w:r w:rsidR="00353728">
        <w:t>diversity in the future.</w:t>
      </w:r>
    </w:p>
    <w:p w14:paraId="1B31698E" w14:textId="6CC4C9EE" w:rsidR="001D6CAA" w:rsidRDefault="00B7213D" w:rsidP="0088310A">
      <w:pPr>
        <w:ind w:left="0"/>
        <w:rPr>
          <w:b/>
          <w:bCs/>
          <w:i/>
          <w:iCs/>
        </w:rPr>
      </w:pPr>
      <w:r>
        <w:rPr>
          <w:b/>
          <w:bCs/>
        </w:rPr>
        <w:t>ACTION 2026/03</w:t>
      </w:r>
      <w:r>
        <w:t xml:space="preserve"> All PPG members to encourage </w:t>
      </w:r>
      <w:r w:rsidR="00864E76">
        <w:t xml:space="preserve">other practice patients to join in the specific groups where the </w:t>
      </w:r>
      <w:r w:rsidR="00FC1152">
        <w:t xml:space="preserve">PPG has gaps. </w:t>
      </w:r>
      <w:r w:rsidR="00FC1152">
        <w:rPr>
          <w:b/>
          <w:bCs/>
          <w:i/>
          <w:iCs/>
        </w:rPr>
        <w:t>Update at next PPG Meeting</w:t>
      </w:r>
      <w:r w:rsidR="005D2697">
        <w:rPr>
          <w:b/>
          <w:bCs/>
          <w:i/>
          <w:iCs/>
        </w:rPr>
        <w:t xml:space="preserve"> </w:t>
      </w:r>
    </w:p>
    <w:p w14:paraId="64208B0E" w14:textId="77777777" w:rsidR="0078449E" w:rsidRPr="00FC1152" w:rsidRDefault="0078449E" w:rsidP="0088310A">
      <w:pPr>
        <w:ind w:left="0"/>
        <w:rPr>
          <w:b/>
          <w:bCs/>
          <w:i/>
          <w:iCs/>
        </w:rPr>
      </w:pPr>
    </w:p>
    <w:p w14:paraId="272CFCDC" w14:textId="024AAECE" w:rsidR="00DB2492" w:rsidRDefault="0078449E" w:rsidP="0088310A">
      <w:pPr>
        <w:ind w:left="0"/>
      </w:pPr>
      <w:r>
        <w:t xml:space="preserve">The dissemination of the meeting Agenda and Minutes currently is not widespread, being limited to the PPG members only. </w:t>
      </w:r>
      <w:r w:rsidR="008E1994">
        <w:t>The date o</w:t>
      </w:r>
      <w:r w:rsidR="000536C4">
        <w:t>f</w:t>
      </w:r>
      <w:r w:rsidR="008E1994">
        <w:t xml:space="preserve"> the next PPG should be advertised on the noticeboard </w:t>
      </w:r>
      <w:r w:rsidR="00A95859">
        <w:t xml:space="preserve">and </w:t>
      </w:r>
      <w:r w:rsidR="000A6BD6">
        <w:t>social</w:t>
      </w:r>
      <w:r w:rsidR="00A95859">
        <w:t xml:space="preserve"> media </w:t>
      </w:r>
      <w:r w:rsidR="008E1994">
        <w:t>along with a brief description of the PPG mission.</w:t>
      </w:r>
      <w:r w:rsidR="000536C4">
        <w:t xml:space="preserve"> </w:t>
      </w:r>
    </w:p>
    <w:p w14:paraId="6786156B" w14:textId="38484E8B" w:rsidR="001D6CAA" w:rsidRDefault="000536C4" w:rsidP="0088310A">
      <w:pPr>
        <w:ind w:left="0"/>
      </w:pPr>
      <w:r>
        <w:rPr>
          <w:b/>
          <w:bCs/>
        </w:rPr>
        <w:lastRenderedPageBreak/>
        <w:t>ACTION 2026/04</w:t>
      </w:r>
      <w:r>
        <w:t xml:space="preserve"> Nicola/Molly to add the next date when agreed to the notice board in the surgery</w:t>
      </w:r>
      <w:r w:rsidR="00A95859">
        <w:t xml:space="preserve"> and social media platforms</w:t>
      </w:r>
      <w:r>
        <w:t>.</w:t>
      </w:r>
    </w:p>
    <w:p w14:paraId="4180F28D" w14:textId="6E44ACB2" w:rsidR="00DB2492" w:rsidRDefault="00DB2492" w:rsidP="0088310A">
      <w:pPr>
        <w:ind w:left="0"/>
      </w:pPr>
      <w:r>
        <w:t xml:space="preserve">The minutes after agreement will be shared on the practice website and be made available via a link from the social media pages. </w:t>
      </w:r>
    </w:p>
    <w:p w14:paraId="7574307F" w14:textId="1F97E75D" w:rsidR="00DB2492" w:rsidRDefault="00DB2492" w:rsidP="0088310A">
      <w:pPr>
        <w:ind w:left="0"/>
        <w:rPr>
          <w:b/>
          <w:bCs/>
          <w:i/>
          <w:iCs/>
        </w:rPr>
      </w:pPr>
      <w:r>
        <w:rPr>
          <w:b/>
          <w:bCs/>
        </w:rPr>
        <w:t>ACTION 2026/05</w:t>
      </w:r>
      <w:r>
        <w:t xml:space="preserve"> Nicola Rice to contact Chris McGee in Comms</w:t>
      </w:r>
      <w:r w:rsidR="00BC1CF3">
        <w:t xml:space="preserve"> about how best to advertise and disseminate information from the PPG</w:t>
      </w:r>
      <w:r w:rsidR="00643B15">
        <w:t xml:space="preserve"> </w:t>
      </w:r>
      <w:r w:rsidR="00643B15" w:rsidRPr="00643B15">
        <w:rPr>
          <w:b/>
          <w:bCs/>
          <w:i/>
          <w:iCs/>
        </w:rPr>
        <w:t>Update at the next PPG Meeting</w:t>
      </w:r>
      <w:r w:rsidR="00643B15">
        <w:rPr>
          <w:b/>
          <w:bCs/>
          <w:i/>
          <w:iCs/>
        </w:rPr>
        <w:t>.</w:t>
      </w:r>
    </w:p>
    <w:p w14:paraId="415D4204" w14:textId="77777777" w:rsidR="001C774F" w:rsidRDefault="001C774F" w:rsidP="0088310A">
      <w:pPr>
        <w:ind w:left="0"/>
      </w:pPr>
    </w:p>
    <w:p w14:paraId="7E79479B" w14:textId="6246F2E6" w:rsidR="001C774F" w:rsidRDefault="001C774F" w:rsidP="001C774F">
      <w:pPr>
        <w:pStyle w:val="Heading1"/>
        <w:ind w:left="0" w:firstLine="0"/>
      </w:pPr>
      <w:r>
        <w:t>GP Update</w:t>
      </w:r>
    </w:p>
    <w:p w14:paraId="1A657B38" w14:textId="43CB47AE" w:rsidR="001C774F" w:rsidRDefault="001C774F" w:rsidP="001C774F">
      <w:pPr>
        <w:ind w:left="0"/>
      </w:pPr>
      <w:r>
        <w:t>There was no GP update this time.</w:t>
      </w:r>
    </w:p>
    <w:p w14:paraId="59C5D37C" w14:textId="77777777" w:rsidR="001C774F" w:rsidRDefault="001C774F" w:rsidP="001C774F">
      <w:pPr>
        <w:ind w:left="0"/>
      </w:pPr>
    </w:p>
    <w:p w14:paraId="161E761B" w14:textId="7472844F" w:rsidR="001C774F" w:rsidRDefault="0088246B" w:rsidP="001C774F">
      <w:pPr>
        <w:pStyle w:val="Heading1"/>
        <w:ind w:left="0" w:firstLine="0"/>
      </w:pPr>
      <w:r>
        <w:t>Appointment issues – David Butler</w:t>
      </w:r>
    </w:p>
    <w:p w14:paraId="2692287D" w14:textId="77777777" w:rsidR="0088246B" w:rsidRDefault="0088246B" w:rsidP="0088246B">
      <w:pPr>
        <w:ind w:left="0"/>
      </w:pPr>
    </w:p>
    <w:p w14:paraId="15CD2EE5" w14:textId="7E6C4947" w:rsidR="0088246B" w:rsidRDefault="0088246B" w:rsidP="0088246B">
      <w:pPr>
        <w:ind w:left="0"/>
      </w:pPr>
      <w:r>
        <w:t xml:space="preserve">David raised a couple of examples of difficulties associated with attaining appointments and which comprised </w:t>
      </w:r>
      <w:proofErr w:type="gramStart"/>
      <w:r>
        <w:t>a number of</w:t>
      </w:r>
      <w:proofErr w:type="gramEnd"/>
      <w:r>
        <w:t xml:space="preserve"> </w:t>
      </w:r>
      <w:r w:rsidR="00C4016E">
        <w:t xml:space="preserve">missed </w:t>
      </w:r>
      <w:r w:rsidR="00425A4B">
        <w:t>call backs</w:t>
      </w:r>
      <w:r w:rsidR="007F068E">
        <w:t xml:space="preserve"> </w:t>
      </w:r>
      <w:r w:rsidR="00C4016E">
        <w:t xml:space="preserve">and </w:t>
      </w:r>
      <w:r>
        <w:t>miscommunications</w:t>
      </w:r>
      <w:r w:rsidR="00C4016E">
        <w:t xml:space="preserve"> which led to significant delays and confusion in </w:t>
      </w:r>
      <w:r w:rsidR="0089166E">
        <w:t>seeing a GP. The underlying issue seems to be two</w:t>
      </w:r>
      <w:r w:rsidR="007F068E">
        <w:t>-</w:t>
      </w:r>
      <w:r w:rsidR="0089166E">
        <w:t xml:space="preserve">fold with additional training being highlighted as needed </w:t>
      </w:r>
      <w:r w:rsidR="008C154A">
        <w:t xml:space="preserve">(for example a flowsheet of where to send simple requests vs GP assessment needed) </w:t>
      </w:r>
      <w:r w:rsidR="0089166E">
        <w:t>plus issues with continuity between telephony, digital and physical communication systems.</w:t>
      </w:r>
      <w:r w:rsidR="00890892">
        <w:t xml:space="preserve"> There were far too many touchpoints for a simple </w:t>
      </w:r>
      <w:r w:rsidR="00686837">
        <w:t>appointment</w:t>
      </w:r>
      <w:r w:rsidR="00890892">
        <w:t xml:space="preserve"> booking and this will be taking </w:t>
      </w:r>
      <w:r w:rsidR="00686837">
        <w:t xml:space="preserve">practice </w:t>
      </w:r>
      <w:r w:rsidR="008C154A">
        <w:t>time</w:t>
      </w:r>
      <w:r w:rsidR="00890892">
        <w:t xml:space="preserve"> needed </w:t>
      </w:r>
      <w:r w:rsidR="00686837">
        <w:t>elsewhere</w:t>
      </w:r>
      <w:r w:rsidR="00890892">
        <w:t xml:space="preserve"> while </w:t>
      </w:r>
      <w:r w:rsidR="00686837">
        <w:t>causing patient distress.</w:t>
      </w:r>
    </w:p>
    <w:p w14:paraId="4B420B1A" w14:textId="2F9A35E3" w:rsidR="009A2964" w:rsidRPr="00737DAA" w:rsidRDefault="009A2964" w:rsidP="0088246B">
      <w:pPr>
        <w:ind w:left="0"/>
        <w:rPr>
          <w:b/>
          <w:bCs/>
          <w:i/>
          <w:iCs/>
        </w:rPr>
      </w:pPr>
      <w:r>
        <w:rPr>
          <w:b/>
          <w:bCs/>
        </w:rPr>
        <w:t xml:space="preserve">ACTION 2026/6 </w:t>
      </w:r>
      <w:r>
        <w:t>Nicola Rice to contact the Digital Group to understand if there is an underlying problem and use the anonymised examples here as evidence</w:t>
      </w:r>
      <w:r w:rsidR="00737DAA">
        <w:t xml:space="preserve"> </w:t>
      </w:r>
      <w:r w:rsidR="00737DAA">
        <w:rPr>
          <w:b/>
          <w:bCs/>
          <w:i/>
          <w:iCs/>
        </w:rPr>
        <w:t>Update for next PPG Meeting.</w:t>
      </w:r>
    </w:p>
    <w:p w14:paraId="7473B5DA" w14:textId="77777777" w:rsidR="008C154A" w:rsidRDefault="008C154A" w:rsidP="0088246B">
      <w:pPr>
        <w:ind w:left="0"/>
      </w:pPr>
    </w:p>
    <w:p w14:paraId="2F497EDA" w14:textId="271F4449" w:rsidR="00495B89" w:rsidRDefault="00495B89" w:rsidP="0088246B">
      <w:pPr>
        <w:ind w:left="0"/>
      </w:pPr>
      <w:r>
        <w:t>The signposting of patient self</w:t>
      </w:r>
      <w:r w:rsidR="00D519C7">
        <w:t>-</w:t>
      </w:r>
      <w:r>
        <w:t xml:space="preserve">referral services </w:t>
      </w:r>
      <w:r w:rsidR="004B1A2A">
        <w:t xml:space="preserve">is also poorly </w:t>
      </w:r>
      <w:r w:rsidR="000A6BD6">
        <w:t>known,</w:t>
      </w:r>
      <w:r w:rsidR="004B1A2A">
        <w:t xml:space="preserve"> and this will cause calls or System Connect requests which </w:t>
      </w:r>
      <w:proofErr w:type="gramStart"/>
      <w:r w:rsidR="00D519C7">
        <w:t>have to</w:t>
      </w:r>
      <w:proofErr w:type="gramEnd"/>
      <w:r w:rsidR="00D519C7">
        <w:t xml:space="preserve"> be triaged and allocated, which could be dealt with by the patient for the patient.</w:t>
      </w:r>
    </w:p>
    <w:p w14:paraId="68ADC1C6" w14:textId="77777777" w:rsidR="008C154A" w:rsidRDefault="008C154A" w:rsidP="0088246B">
      <w:pPr>
        <w:ind w:left="0"/>
      </w:pPr>
    </w:p>
    <w:p w14:paraId="58B98900" w14:textId="289CD292" w:rsidR="0089166E" w:rsidRDefault="0089166E" w:rsidP="0088246B">
      <w:pPr>
        <w:ind w:left="0"/>
      </w:pPr>
      <w:r>
        <w:t xml:space="preserve">A third incident was raised </w:t>
      </w:r>
      <w:r w:rsidR="00E631BE">
        <w:t>by Stephen Doyle regarding difficulties making an appointment and then being routed to the incorrect health care professional</w:t>
      </w:r>
      <w:r w:rsidR="00EC0E18">
        <w:t xml:space="preserve"> in the first instance before </w:t>
      </w:r>
      <w:r w:rsidR="008C154A">
        <w:t>(</w:t>
      </w:r>
      <w:r w:rsidR="00EC0E18">
        <w:t>after some time</w:t>
      </w:r>
      <w:r w:rsidR="008C154A">
        <w:t>)</w:t>
      </w:r>
      <w:r w:rsidR="00EC0E18">
        <w:t xml:space="preserve"> seeing the correct one and solving the problem.</w:t>
      </w:r>
    </w:p>
    <w:p w14:paraId="24BD0DE9" w14:textId="77777777" w:rsidR="00495B89" w:rsidRDefault="00495B89" w:rsidP="0088246B">
      <w:pPr>
        <w:ind w:left="0"/>
      </w:pPr>
    </w:p>
    <w:p w14:paraId="46697F47" w14:textId="77777777" w:rsidR="001F257C" w:rsidRDefault="00EC0E18" w:rsidP="0088246B">
      <w:pPr>
        <w:ind w:left="0"/>
      </w:pPr>
      <w:r>
        <w:t xml:space="preserve">Both these reports </w:t>
      </w:r>
      <w:r w:rsidR="00382F92">
        <w:t>highlighted</w:t>
      </w:r>
      <w:r>
        <w:t xml:space="preserve"> that the systems were not </w:t>
      </w:r>
      <w:r w:rsidR="00382F92">
        <w:t>working</w:t>
      </w:r>
      <w:r>
        <w:t xml:space="preserve"> as smoothly as they could and echoed the survey results that only 17% found it easy to </w:t>
      </w:r>
      <w:r w:rsidR="00382F92">
        <w:t xml:space="preserve">contact by phone and 38% finding it easy by web access, both of which are below the national average. </w:t>
      </w:r>
    </w:p>
    <w:p w14:paraId="5D8DE49B" w14:textId="77777777" w:rsidR="001F257C" w:rsidRDefault="001F257C" w:rsidP="0088246B">
      <w:pPr>
        <w:ind w:left="0"/>
      </w:pPr>
    </w:p>
    <w:p w14:paraId="7E918CAE" w14:textId="5844AC2B" w:rsidR="00EC0E18" w:rsidRDefault="00382F92" w:rsidP="0088246B">
      <w:pPr>
        <w:ind w:left="0"/>
      </w:pPr>
      <w:r>
        <w:t xml:space="preserve">The difficulties of the practice </w:t>
      </w:r>
      <w:r w:rsidR="000255B9">
        <w:t xml:space="preserve">patient loading per GP </w:t>
      </w:r>
      <w:proofErr w:type="gramStart"/>
      <w:r w:rsidR="000255B9">
        <w:t>was</w:t>
      </w:r>
      <w:proofErr w:type="gramEnd"/>
      <w:r w:rsidR="000255B9">
        <w:t xml:space="preserve"> raised and </w:t>
      </w:r>
      <w:proofErr w:type="gramStart"/>
      <w:r w:rsidR="000255B9">
        <w:t>appears</w:t>
      </w:r>
      <w:proofErr w:type="gramEnd"/>
      <w:r w:rsidR="000255B9">
        <w:t xml:space="preserve"> to be significantly unbalanced compared to other practices within NPC. This </w:t>
      </w:r>
      <w:r w:rsidR="00846616">
        <w:t>will be exacerbated by the number of missed appointments.</w:t>
      </w:r>
    </w:p>
    <w:p w14:paraId="45BEF221" w14:textId="77777777" w:rsidR="008C154A" w:rsidRDefault="008C154A" w:rsidP="0088246B">
      <w:pPr>
        <w:ind w:left="0"/>
      </w:pPr>
    </w:p>
    <w:p w14:paraId="43161008" w14:textId="0F2C78A8" w:rsidR="00846616" w:rsidRDefault="00846616" w:rsidP="0088246B">
      <w:pPr>
        <w:ind w:left="0"/>
      </w:pPr>
      <w:r>
        <w:t xml:space="preserve">Missed </w:t>
      </w:r>
      <w:r w:rsidR="00B218E7">
        <w:t>appointments</w:t>
      </w:r>
      <w:r>
        <w:t xml:space="preserve"> were</w:t>
      </w:r>
      <w:r w:rsidR="00B218E7">
        <w:t xml:space="preserve"> </w:t>
      </w:r>
      <w:r>
        <w:t xml:space="preserve">then discussed and again the systems may not be helping as automatic notifications are a) one way and b) </w:t>
      </w:r>
      <w:r w:rsidR="00B218E7">
        <w:t xml:space="preserve">fallible with some evidence that the messages are not </w:t>
      </w:r>
      <w:r w:rsidR="000A6BD6">
        <w:t>arriving or</w:t>
      </w:r>
      <w:r w:rsidR="00B218E7">
        <w:t xml:space="preserve"> are incorrect when they arrive.</w:t>
      </w:r>
      <w:r w:rsidR="007F068E">
        <w:t xml:space="preserve"> </w:t>
      </w:r>
      <w:r w:rsidR="00B218E7">
        <w:t xml:space="preserve">It was suggested </w:t>
      </w:r>
      <w:r w:rsidR="00890892">
        <w:t>that</w:t>
      </w:r>
      <w:r w:rsidR="008C154A">
        <w:t xml:space="preserve"> the text and email messag</w:t>
      </w:r>
      <w:r w:rsidR="00737DAA">
        <w:t>e</w:t>
      </w:r>
      <w:r w:rsidR="008C154A">
        <w:t xml:space="preserve">s offering the appointments could have </w:t>
      </w:r>
      <w:r w:rsidR="00737DAA">
        <w:t>a definitive Yes/No for attendance to provide confirmation that the patient has got the message and will/will not attend.</w:t>
      </w:r>
    </w:p>
    <w:p w14:paraId="739F905C" w14:textId="034A1245" w:rsidR="00EC4EEE" w:rsidRDefault="00EC4EEE" w:rsidP="0088246B">
      <w:pPr>
        <w:ind w:left="0"/>
        <w:rPr>
          <w:b/>
          <w:bCs/>
          <w:i/>
          <w:iCs/>
        </w:rPr>
      </w:pPr>
      <w:r>
        <w:rPr>
          <w:b/>
          <w:bCs/>
        </w:rPr>
        <w:t>ACTION 2026/7</w:t>
      </w:r>
      <w:r>
        <w:t xml:space="preserve"> Nicola </w:t>
      </w:r>
      <w:proofErr w:type="gramStart"/>
      <w:r w:rsidR="000A6BD6">
        <w:t>Rice</w:t>
      </w:r>
      <w:r>
        <w:t xml:space="preserve"> </w:t>
      </w:r>
      <w:r w:rsidR="000A6BD6">
        <w:t>to</w:t>
      </w:r>
      <w:proofErr w:type="gramEnd"/>
      <w:r w:rsidR="000A6BD6">
        <w:t xml:space="preserve"> </w:t>
      </w:r>
      <w:r w:rsidR="00145EF1">
        <w:t>investigate with the digital group the ability to add a confirmation process into appointment offers.</w:t>
      </w:r>
      <w:r w:rsidR="00197CBA">
        <w:rPr>
          <w:b/>
          <w:bCs/>
          <w:i/>
          <w:iCs/>
        </w:rPr>
        <w:t xml:space="preserve"> Update at next PPG meeting</w:t>
      </w:r>
    </w:p>
    <w:p w14:paraId="4E8D936E" w14:textId="77777777" w:rsidR="00197CBA" w:rsidRDefault="00197CBA" w:rsidP="0088246B">
      <w:pPr>
        <w:ind w:left="0"/>
      </w:pPr>
    </w:p>
    <w:p w14:paraId="44BC30B8" w14:textId="2DE358F9" w:rsidR="0085255B" w:rsidRDefault="0085255B" w:rsidP="0085255B">
      <w:pPr>
        <w:pStyle w:val="Heading1"/>
        <w:ind w:left="0" w:firstLine="0"/>
      </w:pPr>
      <w:r>
        <w:t>B12 Guidelines</w:t>
      </w:r>
      <w:r w:rsidR="0060509B">
        <w:t xml:space="preserve"> – Stephen Doyle</w:t>
      </w:r>
    </w:p>
    <w:p w14:paraId="2EBC3AAC" w14:textId="097E0D16" w:rsidR="00197CBA" w:rsidRDefault="0060509B" w:rsidP="0088246B">
      <w:pPr>
        <w:ind w:left="0"/>
      </w:pPr>
      <w:r>
        <w:t xml:space="preserve">The B12 guidelines are </w:t>
      </w:r>
      <w:r w:rsidR="00724B2F">
        <w:t>unclear,</w:t>
      </w:r>
      <w:r>
        <w:t xml:space="preserve"> and an example was given where a B12 injection was due and an </w:t>
      </w:r>
      <w:r w:rsidR="00781F5F">
        <w:t>appointment</w:t>
      </w:r>
      <w:r>
        <w:t xml:space="preserve"> made which was subsequently </w:t>
      </w:r>
      <w:r w:rsidR="00781F5F">
        <w:t xml:space="preserve">cancelled by the practice leaving the patient outside the guidelines. </w:t>
      </w:r>
      <w:r w:rsidR="001F7934">
        <w:t>The issue was with the fact that the patient asked about</w:t>
      </w:r>
      <w:r w:rsidR="002A4EE9">
        <w:t xml:space="preserve"> an earlier injection but was told that they </w:t>
      </w:r>
      <w:proofErr w:type="gramStart"/>
      <w:r w:rsidR="002A4EE9">
        <w:t>can’t</w:t>
      </w:r>
      <w:proofErr w:type="gramEnd"/>
      <w:r w:rsidR="002A4EE9">
        <w:t xml:space="preserve"> have it until the </w:t>
      </w:r>
      <w:r w:rsidR="00724B2F">
        <w:t>12-week</w:t>
      </w:r>
      <w:r w:rsidR="002A4EE9">
        <w:t xml:space="preserve"> period was </w:t>
      </w:r>
      <w:r w:rsidR="000A6BD6">
        <w:t>up but</w:t>
      </w:r>
      <w:r w:rsidR="00724B2F">
        <w:t xml:space="preserve"> then ended up having it more than 2 weeks later.</w:t>
      </w:r>
    </w:p>
    <w:p w14:paraId="728E2B91" w14:textId="435B27AA" w:rsidR="00724B2F" w:rsidRDefault="00724B2F" w:rsidP="0088246B">
      <w:pPr>
        <w:ind w:left="0"/>
        <w:rPr>
          <w:b/>
          <w:bCs/>
          <w:i/>
          <w:iCs/>
        </w:rPr>
      </w:pPr>
      <w:r>
        <w:rPr>
          <w:b/>
          <w:bCs/>
        </w:rPr>
        <w:t>ACTION 2026/8</w:t>
      </w:r>
      <w:r>
        <w:t xml:space="preserve"> Stephen Doyle to share the </w:t>
      </w:r>
      <w:r w:rsidR="00930EE6">
        <w:t xml:space="preserve">issue with Nicola Rice to raise with the practice and disseminate </w:t>
      </w:r>
      <w:r w:rsidR="003F4FF2">
        <w:t>amongst</w:t>
      </w:r>
      <w:r w:rsidR="00930EE6">
        <w:t xml:space="preserve"> patient facing staff so that the right message and injection </w:t>
      </w:r>
      <w:r w:rsidR="003F4FF2">
        <w:t>frequency</w:t>
      </w:r>
      <w:r w:rsidR="00930EE6">
        <w:t xml:space="preserve"> is </w:t>
      </w:r>
      <w:r w:rsidR="003F4FF2">
        <w:t>carried out.</w:t>
      </w:r>
      <w:r w:rsidR="003F4FF2">
        <w:rPr>
          <w:b/>
          <w:bCs/>
          <w:i/>
          <w:iCs/>
        </w:rPr>
        <w:t xml:space="preserve"> By 30/04/2026</w:t>
      </w:r>
    </w:p>
    <w:p w14:paraId="36B2CC24" w14:textId="77777777" w:rsidR="00F6594A" w:rsidRDefault="00F6594A" w:rsidP="0088246B">
      <w:pPr>
        <w:ind w:left="0"/>
      </w:pPr>
    </w:p>
    <w:p w14:paraId="324288C4" w14:textId="7D76DE5F" w:rsidR="00F6594A" w:rsidRDefault="00F010C2" w:rsidP="00F6594A">
      <w:pPr>
        <w:pStyle w:val="Heading1"/>
        <w:ind w:left="0" w:firstLine="0"/>
      </w:pPr>
      <w:r>
        <w:t>Patient Survey</w:t>
      </w:r>
      <w:r w:rsidR="00037BCA">
        <w:t>/NPC</w:t>
      </w:r>
      <w:r>
        <w:t xml:space="preserve"> – David Back (Presented by Chair)</w:t>
      </w:r>
    </w:p>
    <w:p w14:paraId="485972E0" w14:textId="091D104D" w:rsidR="00037BCA" w:rsidRDefault="00535E12" w:rsidP="00F010C2">
      <w:pPr>
        <w:ind w:left="0"/>
      </w:pPr>
      <w:r>
        <w:t xml:space="preserve">The current annual patient survey is sent out by NPC to a small section of the patient </w:t>
      </w:r>
      <w:r w:rsidR="000A6BD6">
        <w:t>population,</w:t>
      </w:r>
      <w:r>
        <w:t xml:space="preserve"> and the results are received back to NPC. They do not routinely share these with the GP </w:t>
      </w:r>
      <w:r w:rsidR="000A6BD6">
        <w:t>practices,</w:t>
      </w:r>
      <w:r w:rsidR="00D53C04">
        <w:t xml:space="preserve"> so these </w:t>
      </w:r>
      <w:proofErr w:type="gramStart"/>
      <w:r w:rsidR="00D53C04">
        <w:t>have to</w:t>
      </w:r>
      <w:proofErr w:type="gramEnd"/>
      <w:r w:rsidR="00D53C04">
        <w:t xml:space="preserve"> be requested specifically. </w:t>
      </w:r>
    </w:p>
    <w:p w14:paraId="41F6AAA6" w14:textId="77777777" w:rsidR="00037BCA" w:rsidRDefault="00037BCA" w:rsidP="00F010C2">
      <w:pPr>
        <w:ind w:left="0"/>
      </w:pPr>
    </w:p>
    <w:p w14:paraId="4B2664EB" w14:textId="2E98F81C" w:rsidR="00037BCA" w:rsidRDefault="001816DC" w:rsidP="00F010C2">
      <w:pPr>
        <w:ind w:left="0"/>
      </w:pPr>
      <w:r>
        <w:t xml:space="preserve">In </w:t>
      </w:r>
      <w:r w:rsidR="000A6BD6">
        <w:t>addition,</w:t>
      </w:r>
      <w:r>
        <w:t xml:space="preserve"> the context of the practice is not included (for example it is easier to see the same GP in a smaller practice than a larger one with more patient throughput</w:t>
      </w:r>
      <w:r w:rsidR="0081263A">
        <w:t>)</w:t>
      </w:r>
      <w:r>
        <w:t>, but they are all measured the same.</w:t>
      </w:r>
    </w:p>
    <w:p w14:paraId="096F1218" w14:textId="6C927313" w:rsidR="00461F3A" w:rsidRPr="00F45694" w:rsidRDefault="00461F3A" w:rsidP="00F010C2">
      <w:pPr>
        <w:ind w:left="0"/>
        <w:rPr>
          <w:b/>
          <w:bCs/>
          <w:i/>
          <w:iCs/>
        </w:rPr>
      </w:pPr>
      <w:r>
        <w:rPr>
          <w:b/>
          <w:bCs/>
        </w:rPr>
        <w:t xml:space="preserve">ACTION 2026/9 </w:t>
      </w:r>
      <w:r>
        <w:t>PPG Chair to raise th</w:t>
      </w:r>
      <w:r w:rsidR="009F360B">
        <w:t>e lack of feedback</w:t>
      </w:r>
      <w:r w:rsidR="00EC4429">
        <w:t xml:space="preserve"> and communication</w:t>
      </w:r>
      <w:r>
        <w:t xml:space="preserve"> at the next NPC PPG chairs meeting. </w:t>
      </w:r>
      <w:r w:rsidR="00F45694">
        <w:rPr>
          <w:b/>
          <w:bCs/>
          <w:i/>
          <w:iCs/>
        </w:rPr>
        <w:t>Date TBC</w:t>
      </w:r>
    </w:p>
    <w:p w14:paraId="62085288" w14:textId="3385C3BC" w:rsidR="006E38DA" w:rsidRDefault="006E38DA" w:rsidP="00F010C2">
      <w:pPr>
        <w:ind w:left="0"/>
      </w:pPr>
      <w:r>
        <w:rPr>
          <w:b/>
          <w:bCs/>
        </w:rPr>
        <w:t>ACTION 2026/10</w:t>
      </w:r>
      <w:r>
        <w:t xml:space="preserve"> Nicola to let Chair know when the next meeting is as this is </w:t>
      </w:r>
      <w:proofErr w:type="gramStart"/>
      <w:r>
        <w:t>as yet</w:t>
      </w:r>
      <w:proofErr w:type="gramEnd"/>
      <w:r>
        <w:t xml:space="preserve"> unknown</w:t>
      </w:r>
      <w:r w:rsidR="00F45694">
        <w:t>.</w:t>
      </w:r>
    </w:p>
    <w:p w14:paraId="7B4E0733" w14:textId="77777777" w:rsidR="00B20419" w:rsidRDefault="00B20419" w:rsidP="00F010C2">
      <w:pPr>
        <w:ind w:left="0"/>
      </w:pPr>
    </w:p>
    <w:p w14:paraId="424D5437" w14:textId="132DB02F" w:rsidR="00F45694" w:rsidRDefault="00B20419" w:rsidP="00F010C2">
      <w:pPr>
        <w:ind w:left="0"/>
      </w:pPr>
      <w:r>
        <w:t>Some of the results were discussed along with the monthly Friends and Family survey and the Local monthly practice survey.</w:t>
      </w:r>
      <w:r w:rsidR="00B9484E">
        <w:t xml:space="preserve"> If the information from the NPC survey was either shared with or received directly by </w:t>
      </w:r>
      <w:proofErr w:type="gramStart"/>
      <w:r w:rsidR="00B9484E">
        <w:t>the practice</w:t>
      </w:r>
      <w:proofErr w:type="gramEnd"/>
      <w:r w:rsidR="00B9484E">
        <w:t>, then action pl</w:t>
      </w:r>
      <w:r w:rsidR="00D849C3">
        <w:t xml:space="preserve">ans would be more forthcoming. The practice is </w:t>
      </w:r>
      <w:r w:rsidR="00305ADB">
        <w:t>delivering on some improvements, but these are not widely known or shared. This could be improved.</w:t>
      </w:r>
    </w:p>
    <w:p w14:paraId="3E7A80B1" w14:textId="77777777" w:rsidR="00657063" w:rsidRDefault="00657063" w:rsidP="00F010C2">
      <w:pPr>
        <w:ind w:left="0"/>
      </w:pPr>
    </w:p>
    <w:p w14:paraId="71BBA248" w14:textId="2CE778C3" w:rsidR="00EC4429" w:rsidRPr="00F45694" w:rsidRDefault="00EC4429" w:rsidP="00F010C2">
      <w:pPr>
        <w:ind w:left="0"/>
        <w:rPr>
          <w:b/>
          <w:bCs/>
          <w:i/>
          <w:iCs/>
        </w:rPr>
      </w:pPr>
      <w:r>
        <w:t xml:space="preserve">It was suggested that uptake </w:t>
      </w:r>
      <w:r w:rsidR="000A6BD6">
        <w:t>of</w:t>
      </w:r>
      <w:r>
        <w:t xml:space="preserve"> the local surveys might be better and more in-depth information </w:t>
      </w:r>
      <w:r w:rsidR="00A95859">
        <w:t>received</w:t>
      </w:r>
      <w:r>
        <w:t xml:space="preserve"> if a topic was picked for each month, advertised on the </w:t>
      </w:r>
      <w:proofErr w:type="gramStart"/>
      <w:r>
        <w:t>notice</w:t>
      </w:r>
      <w:r w:rsidR="00A95859">
        <w:t>-</w:t>
      </w:r>
      <w:r>
        <w:t>boards</w:t>
      </w:r>
      <w:proofErr w:type="gramEnd"/>
      <w:r>
        <w:t>/social media.</w:t>
      </w:r>
      <w:r w:rsidR="00305ADB">
        <w:t xml:space="preserve"> The </w:t>
      </w:r>
      <w:r w:rsidR="00305ADB">
        <w:lastRenderedPageBreak/>
        <w:t xml:space="preserve">results and </w:t>
      </w:r>
      <w:proofErr w:type="gramStart"/>
      <w:r w:rsidR="00305ADB">
        <w:t>actins</w:t>
      </w:r>
      <w:proofErr w:type="gramEnd"/>
      <w:r w:rsidR="00305ADB">
        <w:t xml:space="preserve"> could then be </w:t>
      </w:r>
      <w:r w:rsidR="008A4FFA">
        <w:t xml:space="preserve">shared on that specific topic providing a golden thread from the topic through the survey to </w:t>
      </w:r>
      <w:proofErr w:type="gramStart"/>
      <w:r w:rsidR="008A4FFA">
        <w:t>the end result</w:t>
      </w:r>
      <w:proofErr w:type="gramEnd"/>
      <w:r w:rsidR="008A4FFA">
        <w:t>.</w:t>
      </w:r>
    </w:p>
    <w:p w14:paraId="6D1823C6" w14:textId="77777777" w:rsidR="003F4FF2" w:rsidRPr="003F4FF2" w:rsidRDefault="003F4FF2" w:rsidP="0088246B">
      <w:pPr>
        <w:ind w:left="0"/>
      </w:pPr>
    </w:p>
    <w:p w14:paraId="2AEFB85E" w14:textId="3EC92523" w:rsidR="00E10651" w:rsidRDefault="00E10651" w:rsidP="00E10651">
      <w:pPr>
        <w:pStyle w:val="Heading1"/>
        <w:ind w:left="0" w:firstLine="0"/>
      </w:pPr>
      <w:r>
        <w:t>Carers – David Back</w:t>
      </w:r>
    </w:p>
    <w:p w14:paraId="30771EE6" w14:textId="17193645" w:rsidR="00FB019F" w:rsidRDefault="00FB019F" w:rsidP="00FB019F">
      <w:pPr>
        <w:ind w:left="0"/>
      </w:pPr>
      <w:r>
        <w:t>This was held over until next time as the time was insufficient at this meeting.</w:t>
      </w:r>
    </w:p>
    <w:p w14:paraId="649070F8" w14:textId="77777777" w:rsidR="008A4FFA" w:rsidRDefault="008A4FFA" w:rsidP="00FB019F">
      <w:pPr>
        <w:ind w:left="0"/>
      </w:pPr>
    </w:p>
    <w:p w14:paraId="035E7688" w14:textId="4E934FE4" w:rsidR="00FB019F" w:rsidRDefault="00FB019F" w:rsidP="00FB019F">
      <w:pPr>
        <w:pStyle w:val="Heading1"/>
        <w:ind w:left="0" w:firstLine="0"/>
      </w:pPr>
      <w:r>
        <w:t>Chair Role</w:t>
      </w:r>
    </w:p>
    <w:p w14:paraId="5D4A04B3" w14:textId="269EB677" w:rsidR="00FB019F" w:rsidRPr="00FB019F" w:rsidRDefault="00FB019F" w:rsidP="00FB019F">
      <w:pPr>
        <w:ind w:left="0"/>
      </w:pPr>
      <w:r>
        <w:t xml:space="preserve">Penny Rathbone has agreed to </w:t>
      </w:r>
      <w:r w:rsidR="00F52DF1">
        <w:t xml:space="preserve">take the Chair role with Jo Walters acting as secretary </w:t>
      </w:r>
      <w:proofErr w:type="gramStart"/>
      <w:r w:rsidR="00F52DF1">
        <w:t>from</w:t>
      </w:r>
      <w:proofErr w:type="gramEnd"/>
      <w:r w:rsidR="00F52DF1">
        <w:t xml:space="preserve"> the next meeting.</w:t>
      </w:r>
    </w:p>
    <w:p w14:paraId="681B88DD" w14:textId="77777777" w:rsidR="00FB019F" w:rsidRDefault="00FB019F" w:rsidP="00FB019F">
      <w:pPr>
        <w:ind w:left="0"/>
      </w:pPr>
    </w:p>
    <w:p w14:paraId="2A9F7553" w14:textId="3DBF37C0" w:rsidR="00001684" w:rsidRDefault="00001684" w:rsidP="00001684">
      <w:pPr>
        <w:pStyle w:val="Heading1"/>
        <w:ind w:left="0" w:firstLine="0"/>
      </w:pPr>
      <w:r>
        <w:t>Date of next meeting.</w:t>
      </w:r>
    </w:p>
    <w:p w14:paraId="54859C74" w14:textId="77777777" w:rsidR="00001684" w:rsidRDefault="00001684" w:rsidP="00001684"/>
    <w:p w14:paraId="018540F0" w14:textId="5BE08F29" w:rsidR="001F140F" w:rsidRDefault="00001684" w:rsidP="007A1736">
      <w:pPr>
        <w:ind w:left="0"/>
      </w:pPr>
      <w:r>
        <w:t xml:space="preserve">As the incoming chair cannot make the next scheduled meeting and this meeting </w:t>
      </w:r>
      <w:proofErr w:type="gramStart"/>
      <w:r>
        <w:t>was</w:t>
      </w:r>
      <w:proofErr w:type="gramEnd"/>
      <w:r>
        <w:t xml:space="preserve"> delayed, the next meeting will be </w:t>
      </w:r>
      <w:r w:rsidR="000A6BD6">
        <w:t>rescheduled,</w:t>
      </w:r>
      <w:r>
        <w:t xml:space="preserve"> and a Doodle Poll will be sent out to find the next suitable date for </w:t>
      </w:r>
      <w:proofErr w:type="gramStart"/>
      <w:r>
        <w:t>the majority of</w:t>
      </w:r>
      <w:proofErr w:type="gramEnd"/>
      <w:r>
        <w:t xml:space="preserve"> people. The original date of 12/05/2026 will not now go ahead.</w:t>
      </w:r>
    </w:p>
    <w:p w14:paraId="00DAEA73" w14:textId="77777777" w:rsidR="007A1736" w:rsidRDefault="007A1736" w:rsidP="007A1736">
      <w:pPr>
        <w:ind w:left="0"/>
      </w:pPr>
    </w:p>
    <w:p w14:paraId="3FD0D2AC" w14:textId="0A349978" w:rsidR="009D4163" w:rsidRPr="002157C8" w:rsidRDefault="009D4163" w:rsidP="007A1736">
      <w:pPr>
        <w:ind w:left="0"/>
        <w:jc w:val="center"/>
      </w:pPr>
      <w:r w:rsidRPr="002157C8">
        <w:t>___________</w:t>
      </w:r>
      <w:r w:rsidR="007A1736">
        <w:t>___________________________________</w:t>
      </w:r>
      <w:r w:rsidRPr="002157C8">
        <w:t>___________________________________</w:t>
      </w:r>
    </w:p>
    <w:p w14:paraId="3FD0D2AD" w14:textId="77777777" w:rsidR="00F35ECD" w:rsidRDefault="00F35ECD" w:rsidP="003225C3">
      <w:pPr>
        <w:pStyle w:val="Subtitle"/>
      </w:pPr>
    </w:p>
    <w:p w14:paraId="3FD0D2AF" w14:textId="6778A1CE" w:rsidR="001A2236" w:rsidRPr="007A1736" w:rsidRDefault="007A1736" w:rsidP="007A1736">
      <w:pPr>
        <w:pStyle w:val="Heading1"/>
        <w:numPr>
          <w:ilvl w:val="0"/>
          <w:numId w:val="0"/>
        </w:numPr>
        <w:jc w:val="center"/>
        <w:rPr>
          <w:b w:val="0"/>
          <w:i/>
          <w:iCs/>
          <w:sz w:val="20"/>
          <w:szCs w:val="20"/>
        </w:rPr>
      </w:pPr>
      <w:r w:rsidRPr="007A1736">
        <w:rPr>
          <w:b w:val="0"/>
          <w:i/>
          <w:iCs/>
          <w:sz w:val="20"/>
          <w:szCs w:val="20"/>
        </w:rPr>
        <w:t>End of Meeting</w:t>
      </w:r>
    </w:p>
    <w:sectPr w:rsidR="001A2236" w:rsidRPr="007A1736" w:rsidSect="002157C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1080" w:header="850" w:footer="283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EEA6" w14:textId="77777777" w:rsidR="008C3133" w:rsidRDefault="008C3133" w:rsidP="002F301F">
      <w:r>
        <w:separator/>
      </w:r>
    </w:p>
    <w:p w14:paraId="59821A43" w14:textId="77777777" w:rsidR="008C3133" w:rsidRDefault="008C3133" w:rsidP="002F301F"/>
  </w:endnote>
  <w:endnote w:type="continuationSeparator" w:id="0">
    <w:p w14:paraId="16E1E2DB" w14:textId="77777777" w:rsidR="008C3133" w:rsidRDefault="008C3133" w:rsidP="002F301F">
      <w:r>
        <w:continuationSeparator/>
      </w:r>
    </w:p>
    <w:p w14:paraId="72C89930" w14:textId="77777777" w:rsidR="008C3133" w:rsidRDefault="008C3133" w:rsidP="002F3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2BB" w14:textId="77777777" w:rsidR="00DE7751" w:rsidRPr="00F35ECD" w:rsidRDefault="00F35ECD" w:rsidP="00F35ECD">
    <w:pPr>
      <w:pStyle w:val="Footer"/>
      <w:tabs>
        <w:tab w:val="clear" w:pos="4513"/>
        <w:tab w:val="clear" w:pos="9026"/>
        <w:tab w:val="center" w:pos="5103"/>
      </w:tabs>
      <w:spacing w:before="120"/>
      <w:rPr>
        <w:sz w:val="20"/>
        <w:szCs w:val="20"/>
      </w:rPr>
    </w:pPr>
    <w:r>
      <w:tab/>
    </w:r>
    <w:r w:rsidR="00DE7751" w:rsidRPr="00F35ECD">
      <w:rPr>
        <w:sz w:val="20"/>
        <w:szCs w:val="20"/>
      </w:rPr>
      <w:t xml:space="preserve">Page </w:t>
    </w:r>
    <w:r w:rsidR="00DE7751" w:rsidRPr="00F35ECD">
      <w:rPr>
        <w:sz w:val="20"/>
        <w:szCs w:val="20"/>
      </w:rPr>
      <w:fldChar w:fldCharType="begin"/>
    </w:r>
    <w:r w:rsidR="00DE7751" w:rsidRPr="00F35ECD">
      <w:rPr>
        <w:sz w:val="20"/>
        <w:szCs w:val="20"/>
      </w:rPr>
      <w:instrText xml:space="preserve"> PAGE </w:instrText>
    </w:r>
    <w:r w:rsidR="00DE7751" w:rsidRPr="00F35ECD">
      <w:rPr>
        <w:sz w:val="20"/>
        <w:szCs w:val="20"/>
      </w:rPr>
      <w:fldChar w:fldCharType="separate"/>
    </w:r>
    <w:r w:rsidR="004C471E">
      <w:rPr>
        <w:noProof/>
        <w:sz w:val="20"/>
        <w:szCs w:val="20"/>
      </w:rPr>
      <w:t>10</w:t>
    </w:r>
    <w:r w:rsidR="00DE7751" w:rsidRPr="00F35ECD">
      <w:rPr>
        <w:sz w:val="20"/>
        <w:szCs w:val="20"/>
      </w:rPr>
      <w:fldChar w:fldCharType="end"/>
    </w:r>
    <w:r w:rsidR="00DE7751" w:rsidRPr="00F35ECD">
      <w:rPr>
        <w:sz w:val="20"/>
        <w:szCs w:val="20"/>
      </w:rPr>
      <w:t xml:space="preserve"> of </w:t>
    </w:r>
    <w:r w:rsidR="00DE7751" w:rsidRPr="00F35ECD">
      <w:rPr>
        <w:sz w:val="20"/>
        <w:szCs w:val="20"/>
      </w:rPr>
      <w:fldChar w:fldCharType="begin"/>
    </w:r>
    <w:r w:rsidR="00DE7751" w:rsidRPr="00F35ECD">
      <w:rPr>
        <w:sz w:val="20"/>
        <w:szCs w:val="20"/>
      </w:rPr>
      <w:instrText xml:space="preserve"> NUMPAGES  </w:instrText>
    </w:r>
    <w:r w:rsidR="00DE7751" w:rsidRPr="00F35ECD">
      <w:rPr>
        <w:sz w:val="20"/>
        <w:szCs w:val="20"/>
      </w:rPr>
      <w:fldChar w:fldCharType="separate"/>
    </w:r>
    <w:r w:rsidR="004C471E">
      <w:rPr>
        <w:noProof/>
        <w:sz w:val="20"/>
        <w:szCs w:val="20"/>
      </w:rPr>
      <w:t>11</w:t>
    </w:r>
    <w:r w:rsidR="00DE7751" w:rsidRPr="00F35ECD">
      <w:rPr>
        <w:sz w:val="20"/>
        <w:szCs w:val="20"/>
      </w:rPr>
      <w:fldChar w:fldCharType="end"/>
    </w:r>
  </w:p>
  <w:p w14:paraId="3FD0D2BC" w14:textId="77777777" w:rsidR="00DE7751" w:rsidRDefault="00DE7751" w:rsidP="002F301F">
    <w:pPr>
      <w:pStyle w:val="Footer"/>
    </w:pPr>
  </w:p>
  <w:p w14:paraId="3FD0D2BD" w14:textId="77777777" w:rsidR="00DE7751" w:rsidRDefault="00DE7751" w:rsidP="002F30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2C2" w14:textId="77777777" w:rsidR="00DE7751" w:rsidRDefault="00DE7751" w:rsidP="002F301F">
    <w:pPr>
      <w:pStyle w:val="Footer"/>
    </w:pPr>
  </w:p>
  <w:p w14:paraId="3FD0D2C3" w14:textId="77777777" w:rsidR="00DE7751" w:rsidRPr="00F35ECD" w:rsidRDefault="00DE7751" w:rsidP="00F35ECD">
    <w:pPr>
      <w:pStyle w:val="Footer"/>
      <w:tabs>
        <w:tab w:val="clear" w:pos="4513"/>
        <w:tab w:val="clear" w:pos="9026"/>
        <w:tab w:val="center" w:pos="5103"/>
        <w:tab w:val="right" w:pos="9781"/>
      </w:tabs>
      <w:rPr>
        <w:sz w:val="20"/>
        <w:szCs w:val="20"/>
      </w:rPr>
    </w:pPr>
    <w:r>
      <w:rPr>
        <w:sz w:val="18"/>
        <w:szCs w:val="18"/>
      </w:rPr>
      <w:tab/>
    </w:r>
    <w:r w:rsidRPr="00F35ECD">
      <w:rPr>
        <w:sz w:val="20"/>
        <w:szCs w:val="20"/>
      </w:rPr>
      <w:t xml:space="preserve">Page </w:t>
    </w:r>
    <w:r w:rsidRPr="00F35ECD">
      <w:rPr>
        <w:sz w:val="20"/>
        <w:szCs w:val="20"/>
      </w:rPr>
      <w:fldChar w:fldCharType="begin"/>
    </w:r>
    <w:r w:rsidRPr="00F35ECD">
      <w:rPr>
        <w:sz w:val="20"/>
        <w:szCs w:val="20"/>
      </w:rPr>
      <w:instrText xml:space="preserve"> PAGE </w:instrText>
    </w:r>
    <w:r w:rsidRPr="00F35ECD">
      <w:rPr>
        <w:sz w:val="20"/>
        <w:szCs w:val="20"/>
      </w:rPr>
      <w:fldChar w:fldCharType="separate"/>
    </w:r>
    <w:r w:rsidR="004C471E">
      <w:rPr>
        <w:noProof/>
        <w:sz w:val="20"/>
        <w:szCs w:val="20"/>
      </w:rPr>
      <w:t>1</w:t>
    </w:r>
    <w:r w:rsidRPr="00F35ECD">
      <w:rPr>
        <w:sz w:val="20"/>
        <w:szCs w:val="20"/>
      </w:rPr>
      <w:fldChar w:fldCharType="end"/>
    </w:r>
    <w:r w:rsidRPr="00F35ECD">
      <w:rPr>
        <w:sz w:val="20"/>
        <w:szCs w:val="20"/>
      </w:rPr>
      <w:t xml:space="preserve"> of </w:t>
    </w:r>
    <w:r w:rsidRPr="00F35ECD">
      <w:rPr>
        <w:sz w:val="20"/>
        <w:szCs w:val="20"/>
      </w:rPr>
      <w:fldChar w:fldCharType="begin"/>
    </w:r>
    <w:r w:rsidRPr="00F35ECD">
      <w:rPr>
        <w:sz w:val="20"/>
        <w:szCs w:val="20"/>
      </w:rPr>
      <w:instrText xml:space="preserve"> NUMPAGES  </w:instrText>
    </w:r>
    <w:r w:rsidRPr="00F35ECD">
      <w:rPr>
        <w:sz w:val="20"/>
        <w:szCs w:val="20"/>
      </w:rPr>
      <w:fldChar w:fldCharType="separate"/>
    </w:r>
    <w:r w:rsidR="004C471E">
      <w:rPr>
        <w:noProof/>
        <w:sz w:val="20"/>
        <w:szCs w:val="20"/>
      </w:rPr>
      <w:t>1</w:t>
    </w:r>
    <w:r w:rsidRPr="00F35ECD">
      <w:rPr>
        <w:sz w:val="20"/>
        <w:szCs w:val="20"/>
      </w:rPr>
      <w:fldChar w:fldCharType="end"/>
    </w:r>
  </w:p>
  <w:p w14:paraId="3FD0D2C4" w14:textId="77777777" w:rsidR="00DE7751" w:rsidRDefault="00DE7751" w:rsidP="002F301F">
    <w:pPr>
      <w:pStyle w:val="Footer"/>
    </w:pPr>
  </w:p>
  <w:p w14:paraId="3FD0D2C5" w14:textId="40D091C5" w:rsidR="00DE7751" w:rsidRDefault="00DE7751" w:rsidP="002F30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53FF" w14:textId="77777777" w:rsidR="008C3133" w:rsidRDefault="008C3133" w:rsidP="002F301F">
      <w:r>
        <w:separator/>
      </w:r>
    </w:p>
    <w:p w14:paraId="638A3AEC" w14:textId="77777777" w:rsidR="008C3133" w:rsidRDefault="008C3133" w:rsidP="002F301F"/>
  </w:footnote>
  <w:footnote w:type="continuationSeparator" w:id="0">
    <w:p w14:paraId="1EFC34A3" w14:textId="77777777" w:rsidR="008C3133" w:rsidRDefault="008C3133" w:rsidP="002F301F">
      <w:r>
        <w:continuationSeparator/>
      </w:r>
    </w:p>
    <w:p w14:paraId="4C7C0A4F" w14:textId="77777777" w:rsidR="008C3133" w:rsidRDefault="008C3133" w:rsidP="002F3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2B8" w14:textId="1C74FBEC" w:rsidR="00DE7751" w:rsidRDefault="00271433" w:rsidP="008C7AFA">
    <w:pPr>
      <w:pStyle w:val="Header"/>
      <w:tabs>
        <w:tab w:val="clear" w:pos="4513"/>
        <w:tab w:val="clear" w:pos="9026"/>
        <w:tab w:val="center" w:pos="4962"/>
        <w:tab w:val="right" w:pos="9781"/>
      </w:tabs>
      <w:ind w:left="0"/>
    </w:pPr>
    <w:r w:rsidRPr="00535A32">
      <w:drawing>
        <wp:anchor distT="0" distB="0" distL="114300" distR="114300" simplePos="0" relativeHeight="251721728" behindDoc="0" locked="0" layoutInCell="1" allowOverlap="1" wp14:anchorId="57DD5659" wp14:editId="4DF3E523">
          <wp:simplePos x="0" y="0"/>
          <wp:positionH relativeFrom="column">
            <wp:posOffset>5285712</wp:posOffset>
          </wp:positionH>
          <wp:positionV relativeFrom="paragraph">
            <wp:posOffset>-317197</wp:posOffset>
          </wp:positionV>
          <wp:extent cx="1296063" cy="475390"/>
          <wp:effectExtent l="0" t="0" r="0" b="1270"/>
          <wp:wrapNone/>
          <wp:docPr id="9337270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55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63" cy="47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4E40">
      <w:drawing>
        <wp:anchor distT="0" distB="0" distL="114300" distR="114300" simplePos="0" relativeHeight="251719680" behindDoc="0" locked="0" layoutInCell="1" allowOverlap="1" wp14:anchorId="356E52F1" wp14:editId="7D00BF82">
          <wp:simplePos x="0" y="0"/>
          <wp:positionH relativeFrom="column">
            <wp:posOffset>-383567</wp:posOffset>
          </wp:positionH>
          <wp:positionV relativeFrom="paragraph">
            <wp:posOffset>-325368</wp:posOffset>
          </wp:positionV>
          <wp:extent cx="628153" cy="628153"/>
          <wp:effectExtent l="0" t="0" r="635" b="635"/>
          <wp:wrapNone/>
          <wp:docPr id="1878889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49119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8153" cy="628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D0D2B9" w14:textId="3F6064D3" w:rsidR="00DE7751" w:rsidRPr="00271433" w:rsidRDefault="00DE7751" w:rsidP="008C7AFA">
    <w:pPr>
      <w:pStyle w:val="Header"/>
      <w:tabs>
        <w:tab w:val="clear" w:pos="4513"/>
        <w:tab w:val="clear" w:pos="9026"/>
        <w:tab w:val="center" w:pos="4962"/>
        <w:tab w:val="right" w:pos="9781"/>
      </w:tabs>
      <w:ind w:left="0"/>
      <w:rPr>
        <w:rFonts w:ascii="Arial Black" w:hAnsi="Arial Black"/>
      </w:rPr>
    </w:pPr>
    <w:r w:rsidRPr="00271433">
      <w:rPr>
        <w:rFonts w:ascii="Arial Black" w:hAnsi="Arial Black"/>
      </w:rPr>
      <w:tab/>
    </w:r>
    <w:r w:rsidR="00BF5DA3" w:rsidRPr="00271433">
      <w:rPr>
        <w:rFonts w:ascii="Arial Black" w:hAnsi="Arial Black"/>
        <w:b/>
      </w:rPr>
      <w:t>Quarterly PPG Meeting Minutes 31/03/26</w:t>
    </w:r>
    <w:r w:rsidRPr="00271433">
      <w:rPr>
        <w:rFonts w:ascii="Arial Black" w:hAnsi="Arial Black"/>
      </w:rPr>
      <w:tab/>
    </w:r>
  </w:p>
  <w:p w14:paraId="3FD0D2BA" w14:textId="77777777" w:rsidR="00DE7751" w:rsidRDefault="00DE7751" w:rsidP="002F30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B7D4" w14:textId="267C5F89" w:rsidR="00964A0E" w:rsidRDefault="00535A32" w:rsidP="00204E40">
    <w:pPr>
      <w:ind w:left="-142"/>
    </w:pPr>
    <w:r w:rsidRPr="00204E40">
      <w:drawing>
        <wp:anchor distT="0" distB="0" distL="114300" distR="114300" simplePos="0" relativeHeight="251659264" behindDoc="0" locked="0" layoutInCell="1" allowOverlap="1" wp14:anchorId="153CD11F" wp14:editId="17DE5CE5">
          <wp:simplePos x="0" y="0"/>
          <wp:positionH relativeFrom="column">
            <wp:posOffset>-415538</wp:posOffset>
          </wp:positionH>
          <wp:positionV relativeFrom="paragraph">
            <wp:posOffset>-341271</wp:posOffset>
          </wp:positionV>
          <wp:extent cx="1485900" cy="1485900"/>
          <wp:effectExtent l="0" t="0" r="0" b="0"/>
          <wp:wrapNone/>
          <wp:docPr id="381491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491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35A32">
      <w:drawing>
        <wp:anchor distT="0" distB="0" distL="114300" distR="114300" simplePos="0" relativeHeight="251657216" behindDoc="0" locked="0" layoutInCell="1" allowOverlap="1" wp14:anchorId="1AD6FE10" wp14:editId="19769B9F">
          <wp:simplePos x="0" y="0"/>
          <wp:positionH relativeFrom="column">
            <wp:posOffset>4291275</wp:posOffset>
          </wp:positionH>
          <wp:positionV relativeFrom="paragraph">
            <wp:posOffset>-331470</wp:posOffset>
          </wp:positionV>
          <wp:extent cx="2466975" cy="904875"/>
          <wp:effectExtent l="0" t="0" r="9525" b="9525"/>
          <wp:wrapNone/>
          <wp:docPr id="86215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552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69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04E40">
      <w:tab/>
    </w:r>
    <w:r w:rsidR="00204E40">
      <w:tab/>
    </w:r>
    <w:r w:rsidR="00204E40">
      <w:tab/>
    </w:r>
    <w:r w:rsidR="00204E40">
      <w:tab/>
    </w:r>
    <w:r w:rsidR="00204E40">
      <w:tab/>
    </w:r>
    <w:r w:rsidR="00204E40">
      <w:tab/>
    </w:r>
    <w:r w:rsidR="00204E40">
      <w:tab/>
    </w:r>
    <w:r w:rsidR="00204E40">
      <w:tab/>
    </w:r>
    <w:r w:rsidR="00204E40">
      <w:tab/>
    </w:r>
    <w:r w:rsidR="00204E40">
      <w:tab/>
    </w:r>
  </w:p>
  <w:p w14:paraId="0B74819B" w14:textId="77777777" w:rsidR="00964A0E" w:rsidRDefault="00964A0E" w:rsidP="003225C3"/>
  <w:p w14:paraId="0EABE0B8" w14:textId="11EBD391" w:rsidR="00964A0E" w:rsidRDefault="00964A0E" w:rsidP="003225C3"/>
  <w:p w14:paraId="7CC4C5B5" w14:textId="77777777" w:rsidR="00964A0E" w:rsidRDefault="00964A0E" w:rsidP="003225C3"/>
  <w:p w14:paraId="0D5DE862" w14:textId="77777777" w:rsidR="00BF5DA3" w:rsidRDefault="00535A32" w:rsidP="003225C3">
    <w:r>
      <w:tab/>
    </w:r>
    <w:r>
      <w:tab/>
    </w:r>
    <w:r>
      <w:tab/>
    </w:r>
  </w:p>
  <w:p w14:paraId="23968108" w14:textId="7CD4DE37" w:rsidR="00964A0E" w:rsidRPr="0088310A" w:rsidRDefault="00CA3648" w:rsidP="003225C3">
    <w:pPr>
      <w:rPr>
        <w:rFonts w:ascii="Arial Black" w:hAnsi="Arial Black"/>
        <w:sz w:val="28"/>
        <w:szCs w:val="28"/>
      </w:rPr>
    </w:pPr>
    <w:r w:rsidRPr="0088310A">
      <w:rPr>
        <w:rFonts w:ascii="Arial Black" w:hAnsi="Arial Black"/>
        <w:sz w:val="28"/>
        <w:szCs w:val="28"/>
      </w:rPr>
      <w:t>Quarterly PPG Meeting Minutes – 31</w:t>
    </w:r>
    <w:r w:rsidRPr="0088310A">
      <w:rPr>
        <w:rFonts w:ascii="Arial Black" w:hAnsi="Arial Black"/>
        <w:sz w:val="28"/>
        <w:szCs w:val="28"/>
        <w:vertAlign w:val="superscript"/>
      </w:rPr>
      <w:t>st</w:t>
    </w:r>
    <w:r w:rsidRPr="0088310A">
      <w:rPr>
        <w:rFonts w:ascii="Arial Black" w:hAnsi="Arial Black"/>
        <w:sz w:val="28"/>
        <w:szCs w:val="28"/>
      </w:rPr>
      <w:t xml:space="preserve"> March 2026</w:t>
    </w:r>
  </w:p>
  <w:p w14:paraId="3FD0D2C1" w14:textId="0F7812E6" w:rsidR="00DE7751" w:rsidRPr="003225C3" w:rsidRDefault="00DE7751" w:rsidP="003225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ED7"/>
    <w:multiLevelType w:val="hybridMultilevel"/>
    <w:tmpl w:val="9D74DB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477B5"/>
    <w:multiLevelType w:val="multilevel"/>
    <w:tmpl w:val="E74E3F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2" w15:restartNumberingAfterBreak="0">
    <w:nsid w:val="06F476AE"/>
    <w:multiLevelType w:val="hybridMultilevel"/>
    <w:tmpl w:val="2564D6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2B3055"/>
    <w:multiLevelType w:val="multilevel"/>
    <w:tmpl w:val="E74E3F1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18A227A5"/>
    <w:multiLevelType w:val="multilevel"/>
    <w:tmpl w:val="0E262856"/>
    <w:lvl w:ilvl="0">
      <w:start w:val="1"/>
      <w:numFmt w:val="decimal"/>
      <w:pStyle w:val="Style1"/>
      <w:lvlText w:val="%1."/>
      <w:lvlJc w:val="left"/>
      <w:pPr>
        <w:ind w:left="425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Style2"/>
      <w:isLgl/>
      <w:lvlText w:val="%1.%2"/>
      <w:lvlJc w:val="left"/>
      <w:pPr>
        <w:ind w:left="359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7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800"/>
      </w:pPr>
      <w:rPr>
        <w:rFonts w:cs="Times New Roman" w:hint="default"/>
      </w:rPr>
    </w:lvl>
  </w:abstractNum>
  <w:abstractNum w:abstractNumId="5" w15:restartNumberingAfterBreak="0">
    <w:nsid w:val="1E0F5225"/>
    <w:multiLevelType w:val="hybridMultilevel"/>
    <w:tmpl w:val="C1265290"/>
    <w:lvl w:ilvl="0" w:tplc="1E8C423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1764F"/>
    <w:multiLevelType w:val="hybridMultilevel"/>
    <w:tmpl w:val="E78A43B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3470EDF"/>
    <w:multiLevelType w:val="hybridMultilevel"/>
    <w:tmpl w:val="A386D45C"/>
    <w:lvl w:ilvl="0" w:tplc="B7301B3E">
      <w:start w:val="1"/>
      <w:numFmt w:val="lowerLetter"/>
      <w:lvlText w:val="%1."/>
      <w:lvlJc w:val="left"/>
      <w:pPr>
        <w:ind w:left="418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8" w15:restartNumberingAfterBreak="0">
    <w:nsid w:val="25171274"/>
    <w:multiLevelType w:val="hybridMultilevel"/>
    <w:tmpl w:val="53900E1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A179D"/>
    <w:multiLevelType w:val="hybridMultilevel"/>
    <w:tmpl w:val="0B96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54606"/>
    <w:multiLevelType w:val="hybridMultilevel"/>
    <w:tmpl w:val="3006D9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D23D05"/>
    <w:multiLevelType w:val="hybridMultilevel"/>
    <w:tmpl w:val="6096C868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5815AFD"/>
    <w:multiLevelType w:val="hybridMultilevel"/>
    <w:tmpl w:val="38543A6E"/>
    <w:lvl w:ilvl="0" w:tplc="38A807C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83B799A"/>
    <w:multiLevelType w:val="hybridMultilevel"/>
    <w:tmpl w:val="BB2055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434FDF"/>
    <w:multiLevelType w:val="hybridMultilevel"/>
    <w:tmpl w:val="45E4B380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41E0600B"/>
    <w:multiLevelType w:val="hybridMultilevel"/>
    <w:tmpl w:val="9450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649AF"/>
    <w:multiLevelType w:val="hybridMultilevel"/>
    <w:tmpl w:val="F356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F5B95"/>
    <w:multiLevelType w:val="hybridMultilevel"/>
    <w:tmpl w:val="219CD19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522B9B"/>
    <w:multiLevelType w:val="hybridMultilevel"/>
    <w:tmpl w:val="49D6FF52"/>
    <w:lvl w:ilvl="0" w:tplc="7DEC2F6A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A0A6845"/>
    <w:multiLevelType w:val="hybridMultilevel"/>
    <w:tmpl w:val="CA6C4A7E"/>
    <w:lvl w:ilvl="0" w:tplc="08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DA345F"/>
    <w:multiLevelType w:val="hybridMultilevel"/>
    <w:tmpl w:val="A7107E2C"/>
    <w:lvl w:ilvl="0" w:tplc="A738B4DA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1" w15:restartNumberingAfterBreak="0">
    <w:nsid w:val="5D1C4FDC"/>
    <w:multiLevelType w:val="hybridMultilevel"/>
    <w:tmpl w:val="ECF05B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344164"/>
    <w:multiLevelType w:val="hybridMultilevel"/>
    <w:tmpl w:val="A87C2A3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AE7015"/>
    <w:multiLevelType w:val="hybridMultilevel"/>
    <w:tmpl w:val="68CE34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2E4733"/>
    <w:multiLevelType w:val="hybridMultilevel"/>
    <w:tmpl w:val="308E0B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D6ED9"/>
    <w:multiLevelType w:val="hybridMultilevel"/>
    <w:tmpl w:val="2AC8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35731"/>
    <w:multiLevelType w:val="hybridMultilevel"/>
    <w:tmpl w:val="82CEA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FC35E4"/>
    <w:multiLevelType w:val="hybridMultilevel"/>
    <w:tmpl w:val="4774B18A"/>
    <w:lvl w:ilvl="0" w:tplc="0809000F">
      <w:start w:val="1"/>
      <w:numFmt w:val="decimal"/>
      <w:lvlText w:val="%1."/>
      <w:lvlJc w:val="left"/>
      <w:pPr>
        <w:ind w:left="119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50" w:hanging="180"/>
      </w:pPr>
      <w:rPr>
        <w:rFonts w:cs="Times New Roman"/>
      </w:rPr>
    </w:lvl>
  </w:abstractNum>
  <w:abstractNum w:abstractNumId="28" w15:restartNumberingAfterBreak="0">
    <w:nsid w:val="799F252F"/>
    <w:multiLevelType w:val="hybridMultilevel"/>
    <w:tmpl w:val="020E11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30115">
    <w:abstractNumId w:val="4"/>
  </w:num>
  <w:num w:numId="2" w16cid:durableId="1081178952">
    <w:abstractNumId w:val="7"/>
  </w:num>
  <w:num w:numId="3" w16cid:durableId="1522470378">
    <w:abstractNumId w:val="18"/>
  </w:num>
  <w:num w:numId="4" w16cid:durableId="2014408657">
    <w:abstractNumId w:val="12"/>
  </w:num>
  <w:num w:numId="5" w16cid:durableId="2059862766">
    <w:abstractNumId w:val="28"/>
  </w:num>
  <w:num w:numId="6" w16cid:durableId="741563495">
    <w:abstractNumId w:val="19"/>
  </w:num>
  <w:num w:numId="7" w16cid:durableId="1294753455">
    <w:abstractNumId w:val="24"/>
  </w:num>
  <w:num w:numId="8" w16cid:durableId="658002947">
    <w:abstractNumId w:val="20"/>
  </w:num>
  <w:num w:numId="9" w16cid:durableId="1711608899">
    <w:abstractNumId w:val="25"/>
  </w:num>
  <w:num w:numId="10" w16cid:durableId="847403591">
    <w:abstractNumId w:val="16"/>
  </w:num>
  <w:num w:numId="11" w16cid:durableId="1982032486">
    <w:abstractNumId w:val="0"/>
  </w:num>
  <w:num w:numId="12" w16cid:durableId="1938173160">
    <w:abstractNumId w:val="9"/>
  </w:num>
  <w:num w:numId="13" w16cid:durableId="1221405856">
    <w:abstractNumId w:val="27"/>
  </w:num>
  <w:num w:numId="14" w16cid:durableId="1084491165">
    <w:abstractNumId w:val="6"/>
  </w:num>
  <w:num w:numId="15" w16cid:durableId="1632514614">
    <w:abstractNumId w:val="15"/>
  </w:num>
  <w:num w:numId="16" w16cid:durableId="2113626144">
    <w:abstractNumId w:val="2"/>
  </w:num>
  <w:num w:numId="17" w16cid:durableId="715129618">
    <w:abstractNumId w:val="3"/>
  </w:num>
  <w:num w:numId="18" w16cid:durableId="224226096">
    <w:abstractNumId w:val="1"/>
  </w:num>
  <w:num w:numId="19" w16cid:durableId="2045209179">
    <w:abstractNumId w:val="5"/>
  </w:num>
  <w:num w:numId="20" w16cid:durableId="1718620564">
    <w:abstractNumId w:val="26"/>
  </w:num>
  <w:num w:numId="21" w16cid:durableId="656422998">
    <w:abstractNumId w:val="10"/>
  </w:num>
  <w:num w:numId="22" w16cid:durableId="1046561169">
    <w:abstractNumId w:val="23"/>
  </w:num>
  <w:num w:numId="23" w16cid:durableId="1430930403">
    <w:abstractNumId w:val="21"/>
  </w:num>
  <w:num w:numId="24" w16cid:durableId="1806777089">
    <w:abstractNumId w:val="8"/>
  </w:num>
  <w:num w:numId="25" w16cid:durableId="1298609189">
    <w:abstractNumId w:val="22"/>
  </w:num>
  <w:num w:numId="26" w16cid:durableId="1315985503">
    <w:abstractNumId w:val="13"/>
  </w:num>
  <w:num w:numId="27" w16cid:durableId="1850945664">
    <w:abstractNumId w:val="17"/>
  </w:num>
  <w:num w:numId="28" w16cid:durableId="1909656310">
    <w:abstractNumId w:val="14"/>
  </w:num>
  <w:num w:numId="29" w16cid:durableId="973367736">
    <w:abstractNumId w:val="4"/>
  </w:num>
  <w:num w:numId="30" w16cid:durableId="587693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CE3"/>
    <w:rsid w:val="00001684"/>
    <w:rsid w:val="000027A1"/>
    <w:rsid w:val="00003333"/>
    <w:rsid w:val="00004055"/>
    <w:rsid w:val="000046C1"/>
    <w:rsid w:val="0000487D"/>
    <w:rsid w:val="00010D35"/>
    <w:rsid w:val="00014DA3"/>
    <w:rsid w:val="000255B9"/>
    <w:rsid w:val="00032972"/>
    <w:rsid w:val="00034C7F"/>
    <w:rsid w:val="00035AC4"/>
    <w:rsid w:val="000371E1"/>
    <w:rsid w:val="00037BCA"/>
    <w:rsid w:val="000461F8"/>
    <w:rsid w:val="000536C4"/>
    <w:rsid w:val="00053C6B"/>
    <w:rsid w:val="0005459B"/>
    <w:rsid w:val="000579BA"/>
    <w:rsid w:val="00057FD7"/>
    <w:rsid w:val="000645FF"/>
    <w:rsid w:val="00071D2A"/>
    <w:rsid w:val="00073CE7"/>
    <w:rsid w:val="000743E4"/>
    <w:rsid w:val="00074471"/>
    <w:rsid w:val="00075A97"/>
    <w:rsid w:val="00091D01"/>
    <w:rsid w:val="00096A2C"/>
    <w:rsid w:val="000976C1"/>
    <w:rsid w:val="000A1287"/>
    <w:rsid w:val="000A3B82"/>
    <w:rsid w:val="000A48A6"/>
    <w:rsid w:val="000A6BD6"/>
    <w:rsid w:val="000B0091"/>
    <w:rsid w:val="000D080A"/>
    <w:rsid w:val="000D35C7"/>
    <w:rsid w:val="000D640F"/>
    <w:rsid w:val="000E0D58"/>
    <w:rsid w:val="000E1DD9"/>
    <w:rsid w:val="000E5A56"/>
    <w:rsid w:val="000E690C"/>
    <w:rsid w:val="000F1490"/>
    <w:rsid w:val="000F2CBD"/>
    <w:rsid w:val="001020D4"/>
    <w:rsid w:val="00103879"/>
    <w:rsid w:val="00103FDD"/>
    <w:rsid w:val="0011686D"/>
    <w:rsid w:val="0012168B"/>
    <w:rsid w:val="0012570F"/>
    <w:rsid w:val="00126E18"/>
    <w:rsid w:val="001375E7"/>
    <w:rsid w:val="00145EF1"/>
    <w:rsid w:val="001574DE"/>
    <w:rsid w:val="001639F3"/>
    <w:rsid w:val="001726D5"/>
    <w:rsid w:val="00177BF9"/>
    <w:rsid w:val="001816DC"/>
    <w:rsid w:val="00183897"/>
    <w:rsid w:val="00184F57"/>
    <w:rsid w:val="00196D30"/>
    <w:rsid w:val="00197CBA"/>
    <w:rsid w:val="001A2236"/>
    <w:rsid w:val="001A5431"/>
    <w:rsid w:val="001A5B75"/>
    <w:rsid w:val="001A6737"/>
    <w:rsid w:val="001B0083"/>
    <w:rsid w:val="001B2D0C"/>
    <w:rsid w:val="001C090F"/>
    <w:rsid w:val="001C1227"/>
    <w:rsid w:val="001C25E1"/>
    <w:rsid w:val="001C44F9"/>
    <w:rsid w:val="001C58D4"/>
    <w:rsid w:val="001C70BE"/>
    <w:rsid w:val="001C774F"/>
    <w:rsid w:val="001D226F"/>
    <w:rsid w:val="001D291B"/>
    <w:rsid w:val="001D5609"/>
    <w:rsid w:val="001D6CAA"/>
    <w:rsid w:val="001E0856"/>
    <w:rsid w:val="001E145A"/>
    <w:rsid w:val="001F140F"/>
    <w:rsid w:val="001F257C"/>
    <w:rsid w:val="001F7934"/>
    <w:rsid w:val="00204E40"/>
    <w:rsid w:val="00211607"/>
    <w:rsid w:val="002157C8"/>
    <w:rsid w:val="00215C26"/>
    <w:rsid w:val="00222B3C"/>
    <w:rsid w:val="00230669"/>
    <w:rsid w:val="00233481"/>
    <w:rsid w:val="002525EC"/>
    <w:rsid w:val="002538C1"/>
    <w:rsid w:val="00253BC1"/>
    <w:rsid w:val="002567C1"/>
    <w:rsid w:val="00256C1B"/>
    <w:rsid w:val="00262562"/>
    <w:rsid w:val="002657A7"/>
    <w:rsid w:val="00266C3E"/>
    <w:rsid w:val="00270FC8"/>
    <w:rsid w:val="00271433"/>
    <w:rsid w:val="00272A68"/>
    <w:rsid w:val="00274CE3"/>
    <w:rsid w:val="00276A01"/>
    <w:rsid w:val="00277E20"/>
    <w:rsid w:val="00285EA1"/>
    <w:rsid w:val="00297D7F"/>
    <w:rsid w:val="002A4EE9"/>
    <w:rsid w:val="002A5FB1"/>
    <w:rsid w:val="002C14E2"/>
    <w:rsid w:val="002C6B9E"/>
    <w:rsid w:val="002D7A05"/>
    <w:rsid w:val="002E2D09"/>
    <w:rsid w:val="002E6CB4"/>
    <w:rsid w:val="002F17D9"/>
    <w:rsid w:val="002F25EF"/>
    <w:rsid w:val="002F301F"/>
    <w:rsid w:val="002F7270"/>
    <w:rsid w:val="00305ADB"/>
    <w:rsid w:val="00311922"/>
    <w:rsid w:val="00312609"/>
    <w:rsid w:val="00320851"/>
    <w:rsid w:val="0032178B"/>
    <w:rsid w:val="003225C3"/>
    <w:rsid w:val="003266C2"/>
    <w:rsid w:val="00331EB7"/>
    <w:rsid w:val="00333C5A"/>
    <w:rsid w:val="00336FA3"/>
    <w:rsid w:val="00342A68"/>
    <w:rsid w:val="00342D9E"/>
    <w:rsid w:val="00347F68"/>
    <w:rsid w:val="00353728"/>
    <w:rsid w:val="00356CE3"/>
    <w:rsid w:val="00362F45"/>
    <w:rsid w:val="003649B1"/>
    <w:rsid w:val="00373B93"/>
    <w:rsid w:val="0037614E"/>
    <w:rsid w:val="00382975"/>
    <w:rsid w:val="00382B1C"/>
    <w:rsid w:val="00382F92"/>
    <w:rsid w:val="003860A9"/>
    <w:rsid w:val="0039069A"/>
    <w:rsid w:val="003930D0"/>
    <w:rsid w:val="00397818"/>
    <w:rsid w:val="003A405A"/>
    <w:rsid w:val="003A41F7"/>
    <w:rsid w:val="003B175C"/>
    <w:rsid w:val="003B1DF4"/>
    <w:rsid w:val="003C1E0C"/>
    <w:rsid w:val="003C3FEE"/>
    <w:rsid w:val="003D1DA0"/>
    <w:rsid w:val="003D317C"/>
    <w:rsid w:val="003D5B7A"/>
    <w:rsid w:val="003D616C"/>
    <w:rsid w:val="003F4A21"/>
    <w:rsid w:val="003F4FF2"/>
    <w:rsid w:val="00403233"/>
    <w:rsid w:val="00404907"/>
    <w:rsid w:val="00405735"/>
    <w:rsid w:val="004057E5"/>
    <w:rsid w:val="00406A71"/>
    <w:rsid w:val="004128CF"/>
    <w:rsid w:val="004149C6"/>
    <w:rsid w:val="00425A4B"/>
    <w:rsid w:val="00442C4B"/>
    <w:rsid w:val="004445AE"/>
    <w:rsid w:val="0045048F"/>
    <w:rsid w:val="00451562"/>
    <w:rsid w:val="00461F3A"/>
    <w:rsid w:val="004716D6"/>
    <w:rsid w:val="00477124"/>
    <w:rsid w:val="00480DF7"/>
    <w:rsid w:val="00482510"/>
    <w:rsid w:val="00482B23"/>
    <w:rsid w:val="00483178"/>
    <w:rsid w:val="00487704"/>
    <w:rsid w:val="004902B1"/>
    <w:rsid w:val="00491BD9"/>
    <w:rsid w:val="00495B89"/>
    <w:rsid w:val="004A77CF"/>
    <w:rsid w:val="004B1A2A"/>
    <w:rsid w:val="004B497A"/>
    <w:rsid w:val="004B566D"/>
    <w:rsid w:val="004C0D4E"/>
    <w:rsid w:val="004C25A9"/>
    <w:rsid w:val="004C471E"/>
    <w:rsid w:val="004D0311"/>
    <w:rsid w:val="004D4651"/>
    <w:rsid w:val="004D78FE"/>
    <w:rsid w:val="004E15BF"/>
    <w:rsid w:val="004F075F"/>
    <w:rsid w:val="004F79E6"/>
    <w:rsid w:val="00500732"/>
    <w:rsid w:val="00501052"/>
    <w:rsid w:val="00505612"/>
    <w:rsid w:val="00506F53"/>
    <w:rsid w:val="0051015C"/>
    <w:rsid w:val="00510FED"/>
    <w:rsid w:val="0051101D"/>
    <w:rsid w:val="00524C3A"/>
    <w:rsid w:val="00535A32"/>
    <w:rsid w:val="00535E12"/>
    <w:rsid w:val="0055153C"/>
    <w:rsid w:val="00552F57"/>
    <w:rsid w:val="005651D3"/>
    <w:rsid w:val="005729F8"/>
    <w:rsid w:val="005749DB"/>
    <w:rsid w:val="00580215"/>
    <w:rsid w:val="00587599"/>
    <w:rsid w:val="00590D83"/>
    <w:rsid w:val="00591221"/>
    <w:rsid w:val="00596DAA"/>
    <w:rsid w:val="005B1AEF"/>
    <w:rsid w:val="005B222F"/>
    <w:rsid w:val="005C3116"/>
    <w:rsid w:val="005C7B2B"/>
    <w:rsid w:val="005C7C26"/>
    <w:rsid w:val="005D1BD5"/>
    <w:rsid w:val="005D2697"/>
    <w:rsid w:val="005D76C2"/>
    <w:rsid w:val="005E5AAA"/>
    <w:rsid w:val="00602B0E"/>
    <w:rsid w:val="0060509B"/>
    <w:rsid w:val="00610C09"/>
    <w:rsid w:val="00611C75"/>
    <w:rsid w:val="00621251"/>
    <w:rsid w:val="0063515D"/>
    <w:rsid w:val="00643B15"/>
    <w:rsid w:val="00655203"/>
    <w:rsid w:val="00657063"/>
    <w:rsid w:val="00657249"/>
    <w:rsid w:val="00664A21"/>
    <w:rsid w:val="00667243"/>
    <w:rsid w:val="00683A50"/>
    <w:rsid w:val="00685006"/>
    <w:rsid w:val="00686837"/>
    <w:rsid w:val="006962B3"/>
    <w:rsid w:val="00696E55"/>
    <w:rsid w:val="006A7277"/>
    <w:rsid w:val="006A79C9"/>
    <w:rsid w:val="006B3638"/>
    <w:rsid w:val="006B367C"/>
    <w:rsid w:val="006B38EB"/>
    <w:rsid w:val="006D6263"/>
    <w:rsid w:val="006E1152"/>
    <w:rsid w:val="006E38DA"/>
    <w:rsid w:val="006E6C07"/>
    <w:rsid w:val="006F2943"/>
    <w:rsid w:val="006F77E1"/>
    <w:rsid w:val="00700BD9"/>
    <w:rsid w:val="00700C9A"/>
    <w:rsid w:val="007065C1"/>
    <w:rsid w:val="00706CAE"/>
    <w:rsid w:val="00710376"/>
    <w:rsid w:val="007111E0"/>
    <w:rsid w:val="0071171E"/>
    <w:rsid w:val="00715B70"/>
    <w:rsid w:val="00723697"/>
    <w:rsid w:val="00724B2F"/>
    <w:rsid w:val="00732AF4"/>
    <w:rsid w:val="0073615F"/>
    <w:rsid w:val="00737DAA"/>
    <w:rsid w:val="00740E87"/>
    <w:rsid w:val="0074130B"/>
    <w:rsid w:val="00742C83"/>
    <w:rsid w:val="007432EC"/>
    <w:rsid w:val="00754464"/>
    <w:rsid w:val="00757107"/>
    <w:rsid w:val="0076116E"/>
    <w:rsid w:val="00762124"/>
    <w:rsid w:val="00764079"/>
    <w:rsid w:val="00775767"/>
    <w:rsid w:val="00781F5F"/>
    <w:rsid w:val="0078449E"/>
    <w:rsid w:val="00784BE8"/>
    <w:rsid w:val="007A1736"/>
    <w:rsid w:val="007A5040"/>
    <w:rsid w:val="007A6D79"/>
    <w:rsid w:val="007B7B54"/>
    <w:rsid w:val="007C5BDF"/>
    <w:rsid w:val="007D35A8"/>
    <w:rsid w:val="007D6EDC"/>
    <w:rsid w:val="007E36B0"/>
    <w:rsid w:val="007F0518"/>
    <w:rsid w:val="007F068E"/>
    <w:rsid w:val="008049F0"/>
    <w:rsid w:val="0081263A"/>
    <w:rsid w:val="008169FF"/>
    <w:rsid w:val="008208EC"/>
    <w:rsid w:val="00824230"/>
    <w:rsid w:val="00826923"/>
    <w:rsid w:val="008269E9"/>
    <w:rsid w:val="0083377E"/>
    <w:rsid w:val="008457A4"/>
    <w:rsid w:val="00846616"/>
    <w:rsid w:val="00847B00"/>
    <w:rsid w:val="00850A6A"/>
    <w:rsid w:val="0085255B"/>
    <w:rsid w:val="008551B6"/>
    <w:rsid w:val="00855341"/>
    <w:rsid w:val="00855C52"/>
    <w:rsid w:val="00856988"/>
    <w:rsid w:val="008603EF"/>
    <w:rsid w:val="00863BE3"/>
    <w:rsid w:val="00864E76"/>
    <w:rsid w:val="008777BA"/>
    <w:rsid w:val="0088246B"/>
    <w:rsid w:val="0088310A"/>
    <w:rsid w:val="008844D7"/>
    <w:rsid w:val="008876D4"/>
    <w:rsid w:val="00887FE8"/>
    <w:rsid w:val="00890892"/>
    <w:rsid w:val="0089166E"/>
    <w:rsid w:val="00893BD6"/>
    <w:rsid w:val="008A4FFA"/>
    <w:rsid w:val="008A7237"/>
    <w:rsid w:val="008A7B03"/>
    <w:rsid w:val="008B179D"/>
    <w:rsid w:val="008B397E"/>
    <w:rsid w:val="008B75A6"/>
    <w:rsid w:val="008B7F25"/>
    <w:rsid w:val="008C0D50"/>
    <w:rsid w:val="008C154A"/>
    <w:rsid w:val="008C2E27"/>
    <w:rsid w:val="008C3133"/>
    <w:rsid w:val="008C6E70"/>
    <w:rsid w:val="008C76E6"/>
    <w:rsid w:val="008C7AFA"/>
    <w:rsid w:val="008D6A9A"/>
    <w:rsid w:val="008E1994"/>
    <w:rsid w:val="008F2920"/>
    <w:rsid w:val="008F636D"/>
    <w:rsid w:val="008F77CA"/>
    <w:rsid w:val="008F7EB1"/>
    <w:rsid w:val="00903F19"/>
    <w:rsid w:val="009060BE"/>
    <w:rsid w:val="00907FDD"/>
    <w:rsid w:val="00914032"/>
    <w:rsid w:val="0091416C"/>
    <w:rsid w:val="00915F9B"/>
    <w:rsid w:val="0092262D"/>
    <w:rsid w:val="00924FA8"/>
    <w:rsid w:val="00930EE6"/>
    <w:rsid w:val="00931820"/>
    <w:rsid w:val="009325FF"/>
    <w:rsid w:val="00935480"/>
    <w:rsid w:val="0095367D"/>
    <w:rsid w:val="00954633"/>
    <w:rsid w:val="00954FDE"/>
    <w:rsid w:val="009570B1"/>
    <w:rsid w:val="00957156"/>
    <w:rsid w:val="0096050F"/>
    <w:rsid w:val="00964A0E"/>
    <w:rsid w:val="00966E63"/>
    <w:rsid w:val="00967202"/>
    <w:rsid w:val="009745F8"/>
    <w:rsid w:val="0097791C"/>
    <w:rsid w:val="00995A07"/>
    <w:rsid w:val="009968B2"/>
    <w:rsid w:val="009A1BB5"/>
    <w:rsid w:val="009A2964"/>
    <w:rsid w:val="009B1149"/>
    <w:rsid w:val="009C2101"/>
    <w:rsid w:val="009C212F"/>
    <w:rsid w:val="009C3E4F"/>
    <w:rsid w:val="009C467D"/>
    <w:rsid w:val="009D240C"/>
    <w:rsid w:val="009D4163"/>
    <w:rsid w:val="009D4406"/>
    <w:rsid w:val="009D4A24"/>
    <w:rsid w:val="009D4FF8"/>
    <w:rsid w:val="009D5FA6"/>
    <w:rsid w:val="009E2F35"/>
    <w:rsid w:val="009E3552"/>
    <w:rsid w:val="009F360B"/>
    <w:rsid w:val="00A01B8E"/>
    <w:rsid w:val="00A07C6E"/>
    <w:rsid w:val="00A12680"/>
    <w:rsid w:val="00A16B51"/>
    <w:rsid w:val="00A16FF0"/>
    <w:rsid w:val="00A26A44"/>
    <w:rsid w:val="00A27E6D"/>
    <w:rsid w:val="00A30635"/>
    <w:rsid w:val="00A322A7"/>
    <w:rsid w:val="00A34E5C"/>
    <w:rsid w:val="00A35047"/>
    <w:rsid w:val="00A35E02"/>
    <w:rsid w:val="00A47B0E"/>
    <w:rsid w:val="00A501F3"/>
    <w:rsid w:val="00A53FCA"/>
    <w:rsid w:val="00A5491E"/>
    <w:rsid w:val="00A61C6B"/>
    <w:rsid w:val="00A67DA1"/>
    <w:rsid w:val="00A7191C"/>
    <w:rsid w:val="00A71A56"/>
    <w:rsid w:val="00A72A2D"/>
    <w:rsid w:val="00A76BC4"/>
    <w:rsid w:val="00A80ACF"/>
    <w:rsid w:val="00A848DB"/>
    <w:rsid w:val="00A86197"/>
    <w:rsid w:val="00A87198"/>
    <w:rsid w:val="00A878D7"/>
    <w:rsid w:val="00A95859"/>
    <w:rsid w:val="00AA171A"/>
    <w:rsid w:val="00AB3533"/>
    <w:rsid w:val="00AC0050"/>
    <w:rsid w:val="00AC28D8"/>
    <w:rsid w:val="00AC34B4"/>
    <w:rsid w:val="00AC5A6F"/>
    <w:rsid w:val="00AD0FCC"/>
    <w:rsid w:val="00AD6C23"/>
    <w:rsid w:val="00AD7113"/>
    <w:rsid w:val="00AF30DA"/>
    <w:rsid w:val="00B03C75"/>
    <w:rsid w:val="00B11A9E"/>
    <w:rsid w:val="00B20419"/>
    <w:rsid w:val="00B218E7"/>
    <w:rsid w:val="00B223AD"/>
    <w:rsid w:val="00B231B4"/>
    <w:rsid w:val="00B3747F"/>
    <w:rsid w:val="00B37799"/>
    <w:rsid w:val="00B45539"/>
    <w:rsid w:val="00B503C3"/>
    <w:rsid w:val="00B5649E"/>
    <w:rsid w:val="00B57786"/>
    <w:rsid w:val="00B577DF"/>
    <w:rsid w:val="00B6430A"/>
    <w:rsid w:val="00B7213D"/>
    <w:rsid w:val="00B779FC"/>
    <w:rsid w:val="00B87DA3"/>
    <w:rsid w:val="00B911D1"/>
    <w:rsid w:val="00B93E9A"/>
    <w:rsid w:val="00B9484E"/>
    <w:rsid w:val="00B9499F"/>
    <w:rsid w:val="00BA51C7"/>
    <w:rsid w:val="00BC1CF3"/>
    <w:rsid w:val="00BD05D7"/>
    <w:rsid w:val="00BD27ED"/>
    <w:rsid w:val="00BD38B0"/>
    <w:rsid w:val="00BE18F1"/>
    <w:rsid w:val="00BE5278"/>
    <w:rsid w:val="00BF38AF"/>
    <w:rsid w:val="00BF5DA3"/>
    <w:rsid w:val="00C03591"/>
    <w:rsid w:val="00C16F3D"/>
    <w:rsid w:val="00C20416"/>
    <w:rsid w:val="00C34BEA"/>
    <w:rsid w:val="00C4016E"/>
    <w:rsid w:val="00C43FDE"/>
    <w:rsid w:val="00C4632D"/>
    <w:rsid w:val="00C46D00"/>
    <w:rsid w:val="00C54222"/>
    <w:rsid w:val="00C54F60"/>
    <w:rsid w:val="00C6179B"/>
    <w:rsid w:val="00C73B2D"/>
    <w:rsid w:val="00C771C0"/>
    <w:rsid w:val="00C776B7"/>
    <w:rsid w:val="00C8489F"/>
    <w:rsid w:val="00C86017"/>
    <w:rsid w:val="00C91705"/>
    <w:rsid w:val="00C92B9C"/>
    <w:rsid w:val="00CA3648"/>
    <w:rsid w:val="00CB3130"/>
    <w:rsid w:val="00CD1235"/>
    <w:rsid w:val="00CD2750"/>
    <w:rsid w:val="00CD33EB"/>
    <w:rsid w:val="00CE08E7"/>
    <w:rsid w:val="00CF5F2C"/>
    <w:rsid w:val="00D013B4"/>
    <w:rsid w:val="00D066DB"/>
    <w:rsid w:val="00D15DDA"/>
    <w:rsid w:val="00D17BE9"/>
    <w:rsid w:val="00D238D6"/>
    <w:rsid w:val="00D41862"/>
    <w:rsid w:val="00D5149F"/>
    <w:rsid w:val="00D519C7"/>
    <w:rsid w:val="00D53C04"/>
    <w:rsid w:val="00D622D8"/>
    <w:rsid w:val="00D62A09"/>
    <w:rsid w:val="00D7685C"/>
    <w:rsid w:val="00D81DF8"/>
    <w:rsid w:val="00D83164"/>
    <w:rsid w:val="00D849C3"/>
    <w:rsid w:val="00D85743"/>
    <w:rsid w:val="00D858D6"/>
    <w:rsid w:val="00D9132E"/>
    <w:rsid w:val="00D936C3"/>
    <w:rsid w:val="00D94A08"/>
    <w:rsid w:val="00D94D52"/>
    <w:rsid w:val="00DA4284"/>
    <w:rsid w:val="00DA45A5"/>
    <w:rsid w:val="00DA588D"/>
    <w:rsid w:val="00DB2492"/>
    <w:rsid w:val="00DB3001"/>
    <w:rsid w:val="00DB7611"/>
    <w:rsid w:val="00DB7CBB"/>
    <w:rsid w:val="00DC383C"/>
    <w:rsid w:val="00DC3847"/>
    <w:rsid w:val="00DC4C89"/>
    <w:rsid w:val="00DD2709"/>
    <w:rsid w:val="00DE3E3F"/>
    <w:rsid w:val="00DE402B"/>
    <w:rsid w:val="00DE7751"/>
    <w:rsid w:val="00DF0E63"/>
    <w:rsid w:val="00DF0F52"/>
    <w:rsid w:val="00DF25FE"/>
    <w:rsid w:val="00E00BCB"/>
    <w:rsid w:val="00E023D8"/>
    <w:rsid w:val="00E10651"/>
    <w:rsid w:val="00E117BE"/>
    <w:rsid w:val="00E127D0"/>
    <w:rsid w:val="00E12B9F"/>
    <w:rsid w:val="00E141AE"/>
    <w:rsid w:val="00E16FF0"/>
    <w:rsid w:val="00E2141D"/>
    <w:rsid w:val="00E302D8"/>
    <w:rsid w:val="00E33B03"/>
    <w:rsid w:val="00E424A4"/>
    <w:rsid w:val="00E44415"/>
    <w:rsid w:val="00E47ADE"/>
    <w:rsid w:val="00E51668"/>
    <w:rsid w:val="00E610C6"/>
    <w:rsid w:val="00E631BE"/>
    <w:rsid w:val="00E70C50"/>
    <w:rsid w:val="00E73836"/>
    <w:rsid w:val="00E773DA"/>
    <w:rsid w:val="00E85893"/>
    <w:rsid w:val="00E86053"/>
    <w:rsid w:val="00E8699D"/>
    <w:rsid w:val="00E90F0C"/>
    <w:rsid w:val="00E9552A"/>
    <w:rsid w:val="00EA6F15"/>
    <w:rsid w:val="00EB271B"/>
    <w:rsid w:val="00EC0E18"/>
    <w:rsid w:val="00EC4429"/>
    <w:rsid w:val="00EC4EEE"/>
    <w:rsid w:val="00ED1668"/>
    <w:rsid w:val="00EE159A"/>
    <w:rsid w:val="00EF218E"/>
    <w:rsid w:val="00F00114"/>
    <w:rsid w:val="00F010C2"/>
    <w:rsid w:val="00F032DA"/>
    <w:rsid w:val="00F059C1"/>
    <w:rsid w:val="00F06B32"/>
    <w:rsid w:val="00F268F2"/>
    <w:rsid w:val="00F324E9"/>
    <w:rsid w:val="00F35E06"/>
    <w:rsid w:val="00F35ECD"/>
    <w:rsid w:val="00F42DE9"/>
    <w:rsid w:val="00F44F4B"/>
    <w:rsid w:val="00F45694"/>
    <w:rsid w:val="00F461A5"/>
    <w:rsid w:val="00F5207A"/>
    <w:rsid w:val="00F52DF1"/>
    <w:rsid w:val="00F52EF3"/>
    <w:rsid w:val="00F53D24"/>
    <w:rsid w:val="00F569EC"/>
    <w:rsid w:val="00F632C4"/>
    <w:rsid w:val="00F63BFA"/>
    <w:rsid w:val="00F6594A"/>
    <w:rsid w:val="00F77E10"/>
    <w:rsid w:val="00F82167"/>
    <w:rsid w:val="00F92B33"/>
    <w:rsid w:val="00F94B93"/>
    <w:rsid w:val="00F970E5"/>
    <w:rsid w:val="00FA236E"/>
    <w:rsid w:val="00FB019F"/>
    <w:rsid w:val="00FB021E"/>
    <w:rsid w:val="00FC1152"/>
    <w:rsid w:val="00FC3DE2"/>
    <w:rsid w:val="00FC3E03"/>
    <w:rsid w:val="00FC763E"/>
    <w:rsid w:val="00FD0E57"/>
    <w:rsid w:val="00FD3471"/>
    <w:rsid w:val="00FD4444"/>
    <w:rsid w:val="00FE0B95"/>
    <w:rsid w:val="00FE48E2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D0D1F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01F"/>
    <w:pPr>
      <w:spacing w:after="60" w:line="276" w:lineRule="auto"/>
      <w:ind w:left="567"/>
      <w:jc w:val="both"/>
    </w:pPr>
    <w:rPr>
      <w:rFonts w:ascii="Times New Roman" w:hAnsi="Times New Roman" w:cs="Times New Roman"/>
      <w:sz w:val="24"/>
      <w:szCs w:val="24"/>
      <w:lang w:val="en"/>
    </w:rPr>
  </w:style>
  <w:style w:type="paragraph" w:styleId="Heading1">
    <w:name w:val="heading 1"/>
    <w:basedOn w:val="Style1"/>
    <w:next w:val="Normal"/>
    <w:link w:val="Heading1Char"/>
    <w:uiPriority w:val="9"/>
    <w:qFormat/>
    <w:rsid w:val="009C3E4F"/>
    <w:pPr>
      <w:spacing w:before="120" w:after="60"/>
      <w:ind w:left="425" w:hanging="360"/>
      <w:outlineLvl w:val="0"/>
    </w:pPr>
    <w:rPr>
      <w:sz w:val="28"/>
      <w:szCs w:val="28"/>
    </w:rPr>
  </w:style>
  <w:style w:type="paragraph" w:styleId="Heading2">
    <w:name w:val="heading 2"/>
    <w:basedOn w:val="Style2"/>
    <w:next w:val="Normal"/>
    <w:link w:val="Heading2Char"/>
    <w:uiPriority w:val="9"/>
    <w:unhideWhenUsed/>
    <w:qFormat/>
    <w:rsid w:val="009C3E4F"/>
    <w:pPr>
      <w:ind w:left="567" w:hanging="567"/>
      <w:outlineLvl w:val="1"/>
    </w:pPr>
    <w:rPr>
      <w:b/>
      <w:i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3E4F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C3E4F"/>
    <w:rPr>
      <w:rFonts w:ascii="Times New Roman" w:hAnsi="Times New Roman" w:cs="Times New Roman"/>
      <w:b/>
      <w:sz w:val="28"/>
      <w:szCs w:val="28"/>
      <w:lang w:val="en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C3E4F"/>
    <w:rPr>
      <w:rFonts w:ascii="Times New Roman" w:hAnsi="Times New Roman" w:cs="Times New Roman"/>
      <w:b/>
      <w:sz w:val="24"/>
      <w:szCs w:val="24"/>
      <w:lang w:val="en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C3E4F"/>
    <w:rPr>
      <w:rFonts w:ascii="Times New Roman" w:hAnsi="Times New Roman" w:cs="Times New Roman"/>
      <w:i/>
      <w:sz w:val="24"/>
      <w:szCs w:val="24"/>
      <w:lang w:val="en" w:eastAsia="x-none"/>
    </w:rPr>
  </w:style>
  <w:style w:type="character" w:styleId="Hyperlink">
    <w:name w:val="Hyperlink"/>
    <w:basedOn w:val="DefaultParagraphFont"/>
    <w:uiPriority w:val="99"/>
    <w:unhideWhenUsed/>
    <w:rsid w:val="001020D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F3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2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F3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F35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59"/>
    <w:rsid w:val="00F8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2167"/>
    <w:rPr>
      <w:rFonts w:ascii="Times New Roman" w:hAnsi="Times New Roman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D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E2D0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2E2D09"/>
    <w:rPr>
      <w:rFonts w:cs="Times New Roman"/>
      <w:vertAlign w:val="superscript"/>
    </w:rPr>
  </w:style>
  <w:style w:type="paragraph" w:customStyle="1" w:styleId="Style1">
    <w:name w:val="Style1"/>
    <w:basedOn w:val="Normal"/>
    <w:link w:val="Style1Char"/>
    <w:rsid w:val="00032972"/>
    <w:pPr>
      <w:keepNext/>
      <w:keepLines/>
      <w:widowControl w:val="0"/>
      <w:numPr>
        <w:numId w:val="1"/>
      </w:numPr>
      <w:autoSpaceDE w:val="0"/>
      <w:autoSpaceDN w:val="0"/>
      <w:adjustRightInd w:val="0"/>
      <w:spacing w:before="60" w:after="180"/>
      <w:ind w:left="419" w:hanging="357"/>
    </w:pPr>
    <w:rPr>
      <w:b/>
    </w:rPr>
  </w:style>
  <w:style w:type="paragraph" w:customStyle="1" w:styleId="Style2">
    <w:name w:val="Style2"/>
    <w:basedOn w:val="Normal"/>
    <w:link w:val="Style2Char"/>
    <w:rsid w:val="00032972"/>
    <w:pPr>
      <w:numPr>
        <w:ilvl w:val="1"/>
        <w:numId w:val="1"/>
      </w:numPr>
      <w:ind w:left="851" w:hanging="425"/>
    </w:pPr>
    <w:rPr>
      <w:i/>
    </w:rPr>
  </w:style>
  <w:style w:type="character" w:customStyle="1" w:styleId="Style1Char">
    <w:name w:val="Style1 Char"/>
    <w:basedOn w:val="DefaultParagraphFont"/>
    <w:link w:val="Style1"/>
    <w:locked/>
    <w:rsid w:val="00032972"/>
    <w:rPr>
      <w:rFonts w:ascii="Times New Roman" w:hAnsi="Times New Roman" w:cs="Times New Roman"/>
      <w:b/>
      <w:sz w:val="24"/>
      <w:szCs w:val="24"/>
      <w:lang w:val="en" w:eastAsia="x-none"/>
    </w:rPr>
  </w:style>
  <w:style w:type="character" w:customStyle="1" w:styleId="Style2Char">
    <w:name w:val="Style2 Char"/>
    <w:basedOn w:val="DefaultParagraphFont"/>
    <w:link w:val="Style2"/>
    <w:locked/>
    <w:rsid w:val="00032972"/>
    <w:rPr>
      <w:rFonts w:ascii="Times New Roman" w:hAnsi="Times New Roman" w:cs="Times New Roman"/>
      <w:i/>
      <w:sz w:val="24"/>
      <w:szCs w:val="24"/>
      <w:lang w:val="en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2F301F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2F301F"/>
    <w:rPr>
      <w:rFonts w:ascii="Times New Roman" w:hAnsi="Times New Roman" w:cs="Times New Roman"/>
      <w:b/>
      <w:sz w:val="32"/>
      <w:szCs w:val="32"/>
      <w:lang w:val="en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01F"/>
    <w:pPr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F301F"/>
    <w:rPr>
      <w:rFonts w:ascii="Times New Roman" w:hAnsi="Times New Roman" w:cs="Times New Roman"/>
      <w:i/>
      <w:sz w:val="24"/>
      <w:szCs w:val="24"/>
      <w:lang w:val="en" w:eastAsia="x-none"/>
    </w:rPr>
  </w:style>
  <w:style w:type="character" w:styleId="SubtleEmphasis">
    <w:name w:val="Subtle Emphasis"/>
    <w:basedOn w:val="DefaultParagraphFont"/>
    <w:uiPriority w:val="19"/>
    <w:rsid w:val="002F301F"/>
    <w:rPr>
      <w:rFonts w:cs="Times New Roman"/>
      <w:b/>
    </w:rPr>
  </w:style>
  <w:style w:type="paragraph" w:customStyle="1" w:styleId="Action">
    <w:name w:val="Action"/>
    <w:basedOn w:val="NoSpacing"/>
    <w:link w:val="ActionChar"/>
    <w:qFormat/>
    <w:rsid w:val="002C14E2"/>
    <w:rPr>
      <w:sz w:val="24"/>
      <w:szCs w:val="24"/>
    </w:rPr>
  </w:style>
  <w:style w:type="character" w:customStyle="1" w:styleId="ActionChar">
    <w:name w:val="Action Char"/>
    <w:basedOn w:val="DefaultParagraphFont"/>
    <w:link w:val="Action"/>
    <w:locked/>
    <w:rsid w:val="002C14E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B9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B051F-B638-43A1-8FF8-40506591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7980</Characters>
  <Application>Microsoft Office Word</Application>
  <DocSecurity>0</DocSecurity>
  <Lines>140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2026-03-31T19:02:00Z</dcterms:created>
  <dcterms:modified xsi:type="dcterms:W3CDTF">2026-03-31T20:48:00Z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