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4D25" w14:textId="77777777" w:rsidR="001F7476" w:rsidRDefault="001F7476" w:rsidP="001F7476">
      <w:pPr>
        <w:jc w:val="center"/>
        <w:rPr>
          <w:noProof/>
          <w:lang w:eastAsia="en-GB"/>
        </w:rPr>
      </w:pPr>
    </w:p>
    <w:p w14:paraId="36234D26" w14:textId="77777777" w:rsidR="001F7476" w:rsidRDefault="001F7476" w:rsidP="001F7476">
      <w:pPr>
        <w:jc w:val="right"/>
        <w:rPr>
          <w:b/>
          <w:sz w:val="32"/>
          <w:szCs w:val="32"/>
        </w:rPr>
      </w:pPr>
      <w:r>
        <w:rPr>
          <w:noProof/>
          <w:lang w:eastAsia="en-GB"/>
        </w:rPr>
        <w:drawing>
          <wp:inline distT="0" distB="0" distL="0" distR="0" wp14:anchorId="36234E1F" wp14:editId="36234E20">
            <wp:extent cx="1906904"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7984" t="12266" r="70395" b="77339"/>
                    <a:stretch/>
                  </pic:blipFill>
                  <pic:spPr bwMode="auto">
                    <a:xfrm>
                      <a:off x="0" y="0"/>
                      <a:ext cx="1908437" cy="734015"/>
                    </a:xfrm>
                    <a:prstGeom prst="rect">
                      <a:avLst/>
                    </a:prstGeom>
                    <a:ln>
                      <a:noFill/>
                    </a:ln>
                    <a:extLst>
                      <a:ext uri="{53640926-AAD7-44D8-BBD7-CCE9431645EC}">
                        <a14:shadowObscured xmlns:a14="http://schemas.microsoft.com/office/drawing/2010/main"/>
                      </a:ext>
                    </a:extLst>
                  </pic:spPr>
                </pic:pic>
              </a:graphicData>
            </a:graphic>
          </wp:inline>
        </w:drawing>
      </w:r>
    </w:p>
    <w:p w14:paraId="36234D27" w14:textId="77777777" w:rsidR="001F7476" w:rsidRDefault="001F7476" w:rsidP="001F7476">
      <w:pPr>
        <w:jc w:val="center"/>
        <w:rPr>
          <w:b/>
          <w:sz w:val="32"/>
          <w:szCs w:val="32"/>
        </w:rPr>
      </w:pPr>
    </w:p>
    <w:p w14:paraId="36234D28" w14:textId="77777777" w:rsidR="00E649DF" w:rsidRDefault="00E649DF" w:rsidP="001F7476">
      <w:pPr>
        <w:jc w:val="center"/>
        <w:rPr>
          <w:b/>
          <w:sz w:val="32"/>
          <w:szCs w:val="32"/>
        </w:rPr>
      </w:pPr>
    </w:p>
    <w:p w14:paraId="36234D29" w14:textId="77777777" w:rsidR="00E649DF" w:rsidRPr="00E649DF" w:rsidRDefault="00E649DF" w:rsidP="00E649DF">
      <w:pPr>
        <w:spacing w:after="0" w:line="240" w:lineRule="auto"/>
        <w:jc w:val="center"/>
        <w:rPr>
          <w:rFonts w:ascii="Arial" w:eastAsia="Times New Roman" w:hAnsi="Arial" w:cs="Arial"/>
          <w:b/>
          <w:sz w:val="48"/>
          <w:szCs w:val="44"/>
        </w:rPr>
      </w:pPr>
      <w:r w:rsidRPr="00E649DF">
        <w:rPr>
          <w:rFonts w:ascii="Arial" w:eastAsia="Times New Roman" w:hAnsi="Arial" w:cs="Arial"/>
          <w:b/>
          <w:sz w:val="48"/>
          <w:szCs w:val="44"/>
        </w:rPr>
        <w:t xml:space="preserve">Northumbria Primary Care </w:t>
      </w:r>
    </w:p>
    <w:p w14:paraId="36234D2A" w14:textId="77777777" w:rsidR="00E649DF" w:rsidRPr="00E649DF" w:rsidRDefault="00E649DF" w:rsidP="00E649DF">
      <w:pPr>
        <w:spacing w:after="0" w:line="240" w:lineRule="auto"/>
        <w:jc w:val="center"/>
        <w:rPr>
          <w:rFonts w:ascii="Arial" w:eastAsia="Times New Roman" w:hAnsi="Arial" w:cs="Arial"/>
          <w:b/>
          <w:sz w:val="48"/>
          <w:szCs w:val="44"/>
        </w:rPr>
      </w:pPr>
    </w:p>
    <w:p w14:paraId="3FB628DF" w14:textId="77777777" w:rsidR="00FF18C8" w:rsidRDefault="00FF18C8" w:rsidP="00E649DF">
      <w:pPr>
        <w:spacing w:after="0" w:line="240" w:lineRule="auto"/>
        <w:jc w:val="center"/>
        <w:rPr>
          <w:rFonts w:ascii="Arial" w:eastAsia="Times New Roman" w:hAnsi="Arial" w:cs="Arial"/>
          <w:b/>
          <w:sz w:val="48"/>
          <w:szCs w:val="44"/>
          <w:u w:val="single"/>
        </w:rPr>
      </w:pPr>
    </w:p>
    <w:p w14:paraId="36234D2C" w14:textId="77777777" w:rsidR="00E649DF" w:rsidRPr="00E649DF" w:rsidRDefault="00E649DF" w:rsidP="00E649DF">
      <w:pPr>
        <w:spacing w:after="0" w:line="240" w:lineRule="auto"/>
        <w:jc w:val="center"/>
        <w:rPr>
          <w:rFonts w:ascii="Arial" w:eastAsia="Times New Roman" w:hAnsi="Arial" w:cs="Arial"/>
          <w:b/>
          <w:sz w:val="48"/>
          <w:szCs w:val="44"/>
          <w:u w:val="single"/>
        </w:rPr>
      </w:pPr>
      <w:r w:rsidRPr="00E649DF">
        <w:rPr>
          <w:rFonts w:ascii="Arial" w:eastAsia="Times New Roman" w:hAnsi="Arial" w:cs="Arial"/>
          <w:b/>
          <w:sz w:val="48"/>
          <w:szCs w:val="44"/>
          <w:u w:val="single"/>
        </w:rPr>
        <w:br/>
        <w:t>Safeguarding Children &amp; Young People Policy</w:t>
      </w:r>
    </w:p>
    <w:p w14:paraId="36234D2D" w14:textId="77777777" w:rsidR="00E649DF" w:rsidRPr="00E649DF" w:rsidRDefault="00E649DF" w:rsidP="00E649DF">
      <w:pPr>
        <w:spacing w:after="0" w:line="240" w:lineRule="auto"/>
        <w:jc w:val="center"/>
        <w:rPr>
          <w:rFonts w:ascii="Arial" w:eastAsia="Times New Roman" w:hAnsi="Arial" w:cs="Arial"/>
          <w:b/>
          <w:sz w:val="48"/>
          <w:szCs w:val="44"/>
          <w:u w:val="single"/>
        </w:rPr>
      </w:pPr>
      <w:r w:rsidRPr="00E649DF">
        <w:rPr>
          <w:rFonts w:ascii="Arial" w:eastAsia="Times New Roman" w:hAnsi="Arial" w:cs="Arial"/>
          <w:b/>
          <w:sz w:val="48"/>
          <w:szCs w:val="44"/>
          <w:u w:val="single"/>
        </w:rPr>
        <w:br/>
      </w:r>
    </w:p>
    <w:p w14:paraId="36234D2E" w14:textId="77777777" w:rsidR="00E649DF" w:rsidRPr="00E649DF" w:rsidRDefault="00E649DF" w:rsidP="00E649DF">
      <w:pPr>
        <w:spacing w:after="0" w:line="240" w:lineRule="auto"/>
        <w:jc w:val="center"/>
        <w:rPr>
          <w:rFonts w:ascii="Arial" w:eastAsia="Times New Roman" w:hAnsi="Arial" w:cs="Arial"/>
          <w:b/>
          <w:sz w:val="48"/>
          <w:szCs w:val="44"/>
          <w:u w:val="single"/>
        </w:rPr>
      </w:pPr>
    </w:p>
    <w:p w14:paraId="36234D2F" w14:textId="77777777" w:rsidR="00E649DF" w:rsidRPr="00E649DF" w:rsidRDefault="00E649DF" w:rsidP="00E649DF">
      <w:pPr>
        <w:spacing w:after="0" w:line="240" w:lineRule="auto"/>
        <w:rPr>
          <w:rFonts w:ascii="Arial" w:eastAsia="Times New Roman" w:hAnsi="Arial" w:cs="Arial"/>
          <w:b/>
          <w:sz w:val="32"/>
          <w:szCs w:val="32"/>
        </w:rPr>
      </w:pPr>
    </w:p>
    <w:p w14:paraId="36234D30" w14:textId="77777777" w:rsidR="00E649DF" w:rsidRPr="00E649DF" w:rsidRDefault="00E649DF" w:rsidP="00E649DF">
      <w:pPr>
        <w:spacing w:after="0" w:line="240" w:lineRule="auto"/>
        <w:rPr>
          <w:rFonts w:ascii="Arial" w:eastAsia="Times New Roman" w:hAnsi="Arial" w:cs="Arial"/>
          <w:b/>
          <w:sz w:val="32"/>
          <w:szCs w:val="32"/>
        </w:rPr>
      </w:pPr>
    </w:p>
    <w:p w14:paraId="36234D31" w14:textId="77777777" w:rsidR="00E649DF" w:rsidRPr="00E649DF" w:rsidRDefault="00E649DF" w:rsidP="00E649DF">
      <w:pPr>
        <w:spacing w:after="0" w:line="240" w:lineRule="auto"/>
        <w:rPr>
          <w:rFonts w:ascii="Arial" w:eastAsia="Times New Roman" w:hAnsi="Arial" w:cs="Arial"/>
          <w:b/>
          <w:sz w:val="32"/>
          <w:szCs w:val="32"/>
        </w:rPr>
      </w:pPr>
    </w:p>
    <w:p w14:paraId="36234D32" w14:textId="77777777" w:rsidR="00E649DF" w:rsidRPr="00E649DF" w:rsidRDefault="00E649DF" w:rsidP="00E649DF">
      <w:pPr>
        <w:spacing w:after="0" w:line="240" w:lineRule="auto"/>
        <w:rPr>
          <w:rFonts w:ascii="Arial" w:eastAsia="Times New Roman" w:hAnsi="Arial" w:cs="Arial"/>
          <w:b/>
          <w:sz w:val="32"/>
          <w:szCs w:val="32"/>
        </w:rPr>
      </w:pPr>
    </w:p>
    <w:p w14:paraId="36234D33" w14:textId="77777777" w:rsidR="00E649DF" w:rsidRPr="00E649DF" w:rsidRDefault="00E649DF" w:rsidP="00E649DF">
      <w:pPr>
        <w:spacing w:after="0" w:line="240" w:lineRule="auto"/>
        <w:rPr>
          <w:rFonts w:ascii="Arial" w:eastAsia="Times New Roman" w:hAnsi="Arial" w:cs="Arial"/>
          <w:b/>
          <w:sz w:val="32"/>
          <w:szCs w:val="32"/>
        </w:rPr>
      </w:pPr>
    </w:p>
    <w:p w14:paraId="36234D34" w14:textId="77777777" w:rsidR="00E649DF" w:rsidRPr="00E649DF" w:rsidRDefault="00E649DF" w:rsidP="00E649DF">
      <w:pPr>
        <w:spacing w:after="0" w:line="240" w:lineRule="auto"/>
        <w:rPr>
          <w:rFonts w:ascii="Arial" w:eastAsia="Times New Roman" w:hAnsi="Arial" w:cs="Arial"/>
          <w:b/>
          <w:sz w:val="32"/>
          <w:szCs w:val="32"/>
        </w:rPr>
      </w:pPr>
    </w:p>
    <w:p w14:paraId="36234D35" w14:textId="77777777" w:rsidR="00E649DF" w:rsidRPr="00E649DF" w:rsidRDefault="00E649DF" w:rsidP="00E649DF">
      <w:pPr>
        <w:spacing w:after="0" w:line="240" w:lineRule="auto"/>
        <w:rPr>
          <w:rFonts w:ascii="Arial" w:eastAsia="Times New Roman" w:hAnsi="Arial" w:cs="Arial"/>
          <w:b/>
          <w:sz w:val="32"/>
          <w:szCs w:val="32"/>
        </w:rPr>
      </w:pPr>
    </w:p>
    <w:p w14:paraId="36234D36" w14:textId="77777777" w:rsidR="00E649DF" w:rsidRPr="00E649DF" w:rsidRDefault="00E649DF" w:rsidP="00E649DF">
      <w:pPr>
        <w:spacing w:after="0" w:line="240" w:lineRule="auto"/>
        <w:rPr>
          <w:rFonts w:ascii="Arial" w:eastAsia="Times New Roman" w:hAnsi="Arial" w:cs="Arial"/>
          <w:b/>
          <w:sz w:val="32"/>
          <w:szCs w:val="32"/>
        </w:rPr>
      </w:pPr>
    </w:p>
    <w:p w14:paraId="36234D37" w14:textId="77777777" w:rsidR="00E649DF" w:rsidRPr="00E649DF" w:rsidRDefault="00E649DF" w:rsidP="00E649DF">
      <w:pPr>
        <w:spacing w:after="0" w:line="240" w:lineRule="auto"/>
        <w:rPr>
          <w:rFonts w:ascii="Arial" w:eastAsia="Times New Roman" w:hAnsi="Arial" w:cs="Arial"/>
          <w:b/>
          <w:sz w:val="32"/>
          <w:szCs w:val="32"/>
        </w:rPr>
      </w:pPr>
    </w:p>
    <w:p w14:paraId="36234D38" w14:textId="77777777" w:rsidR="00E649DF" w:rsidRPr="00E649DF" w:rsidRDefault="00E649DF" w:rsidP="00E649DF">
      <w:pPr>
        <w:spacing w:after="0" w:line="240" w:lineRule="auto"/>
        <w:jc w:val="center"/>
        <w:rPr>
          <w:rFonts w:ascii="Arial" w:eastAsia="Times New Roman" w:hAnsi="Arial" w:cs="Arial"/>
          <w:b/>
          <w:sz w:val="32"/>
          <w:szCs w:val="32"/>
        </w:rPr>
      </w:pPr>
      <w:r w:rsidRPr="00E649DF">
        <w:rPr>
          <w:rFonts w:ascii="Arial" w:eastAsia="Times New Roman" w:hAnsi="Arial" w:cs="Arial"/>
          <w:b/>
          <w:sz w:val="32"/>
          <w:szCs w:val="32"/>
        </w:rPr>
        <w:t>Original Policy Author – Jane Abbott (on behalf of NHCFT)</w:t>
      </w:r>
    </w:p>
    <w:p w14:paraId="36234D39" w14:textId="77777777" w:rsidR="00E649DF" w:rsidRPr="00E649DF" w:rsidRDefault="00E649DF" w:rsidP="00E649DF">
      <w:pPr>
        <w:spacing w:after="0" w:line="240" w:lineRule="auto"/>
        <w:jc w:val="center"/>
        <w:rPr>
          <w:rFonts w:ascii="Arial" w:eastAsia="Times New Roman" w:hAnsi="Arial" w:cs="Arial"/>
          <w:b/>
          <w:sz w:val="32"/>
          <w:szCs w:val="32"/>
        </w:rPr>
      </w:pPr>
      <w:r w:rsidRPr="00E649DF">
        <w:rPr>
          <w:rFonts w:ascii="Arial" w:eastAsia="Times New Roman" w:hAnsi="Arial" w:cs="Arial"/>
          <w:b/>
          <w:sz w:val="32"/>
          <w:szCs w:val="32"/>
        </w:rPr>
        <w:t xml:space="preserve">Policy Creation Date –  </w:t>
      </w:r>
      <w:r>
        <w:rPr>
          <w:rFonts w:ascii="Arial" w:eastAsia="Times New Roman" w:hAnsi="Arial" w:cs="Arial"/>
          <w:b/>
          <w:sz w:val="32"/>
          <w:szCs w:val="32"/>
        </w:rPr>
        <w:t>30</w:t>
      </w:r>
      <w:r w:rsidRPr="00E649DF">
        <w:rPr>
          <w:rFonts w:ascii="Arial" w:eastAsia="Times New Roman" w:hAnsi="Arial" w:cs="Arial"/>
          <w:b/>
          <w:sz w:val="32"/>
          <w:szCs w:val="32"/>
          <w:vertAlign w:val="superscript"/>
        </w:rPr>
        <w:t>TH</w:t>
      </w:r>
      <w:r>
        <w:rPr>
          <w:rFonts w:ascii="Arial" w:eastAsia="Times New Roman" w:hAnsi="Arial" w:cs="Arial"/>
          <w:b/>
          <w:sz w:val="32"/>
          <w:szCs w:val="32"/>
        </w:rPr>
        <w:t xml:space="preserve"> Jan 2015 </w:t>
      </w:r>
    </w:p>
    <w:p w14:paraId="36234D3A" w14:textId="7A73FCED" w:rsidR="00E649DF" w:rsidRPr="00E649DF" w:rsidRDefault="00E649DF" w:rsidP="00E649DF">
      <w:pPr>
        <w:spacing w:after="0" w:line="240" w:lineRule="auto"/>
        <w:jc w:val="center"/>
        <w:rPr>
          <w:rFonts w:ascii="Arial" w:eastAsia="Times New Roman" w:hAnsi="Arial" w:cs="Arial"/>
          <w:b/>
          <w:sz w:val="32"/>
          <w:szCs w:val="32"/>
        </w:rPr>
      </w:pPr>
      <w:r w:rsidRPr="00E649DF">
        <w:rPr>
          <w:rFonts w:ascii="Arial" w:eastAsia="Times New Roman" w:hAnsi="Arial" w:cs="Arial"/>
          <w:b/>
          <w:sz w:val="32"/>
          <w:szCs w:val="32"/>
        </w:rPr>
        <w:t xml:space="preserve">Policy Review Date   </w:t>
      </w:r>
      <w:proofErr w:type="gramStart"/>
      <w:r w:rsidRPr="00E649DF">
        <w:rPr>
          <w:rFonts w:ascii="Arial" w:eastAsia="Times New Roman" w:hAnsi="Arial" w:cs="Arial"/>
          <w:b/>
          <w:sz w:val="32"/>
          <w:szCs w:val="32"/>
        </w:rPr>
        <w:t xml:space="preserve">–  </w:t>
      </w:r>
      <w:r w:rsidR="0039201E">
        <w:rPr>
          <w:rFonts w:ascii="Arial" w:eastAsia="Times New Roman" w:hAnsi="Arial" w:cs="Arial"/>
          <w:b/>
          <w:sz w:val="32"/>
          <w:szCs w:val="32"/>
        </w:rPr>
        <w:t>29</w:t>
      </w:r>
      <w:proofErr w:type="gramEnd"/>
      <w:r w:rsidR="0039201E" w:rsidRPr="0039201E">
        <w:rPr>
          <w:rFonts w:ascii="Arial" w:eastAsia="Times New Roman" w:hAnsi="Arial" w:cs="Arial"/>
          <w:b/>
          <w:sz w:val="32"/>
          <w:szCs w:val="32"/>
          <w:vertAlign w:val="superscript"/>
        </w:rPr>
        <w:t>th</w:t>
      </w:r>
      <w:r w:rsidR="0039201E">
        <w:rPr>
          <w:rFonts w:ascii="Arial" w:eastAsia="Times New Roman" w:hAnsi="Arial" w:cs="Arial"/>
          <w:b/>
          <w:sz w:val="32"/>
          <w:szCs w:val="32"/>
        </w:rPr>
        <w:t xml:space="preserve"> July 2022</w:t>
      </w:r>
    </w:p>
    <w:p w14:paraId="36234D3B" w14:textId="180B69D0" w:rsidR="00E649DF" w:rsidRDefault="00E649DF" w:rsidP="00E649DF">
      <w:pPr>
        <w:spacing w:after="0" w:line="240" w:lineRule="auto"/>
        <w:jc w:val="center"/>
        <w:rPr>
          <w:rFonts w:ascii="Arial" w:eastAsia="Times New Roman" w:hAnsi="Arial" w:cs="Arial"/>
          <w:b/>
          <w:sz w:val="32"/>
          <w:szCs w:val="32"/>
        </w:rPr>
      </w:pPr>
      <w:r w:rsidRPr="00E649DF">
        <w:rPr>
          <w:rFonts w:ascii="Arial" w:eastAsia="Times New Roman" w:hAnsi="Arial" w:cs="Arial"/>
          <w:b/>
          <w:sz w:val="32"/>
          <w:szCs w:val="32"/>
        </w:rPr>
        <w:t xml:space="preserve">Reviewed by </w:t>
      </w:r>
      <w:proofErr w:type="gramStart"/>
      <w:r w:rsidRPr="00E649DF">
        <w:rPr>
          <w:rFonts w:ascii="Arial" w:eastAsia="Times New Roman" w:hAnsi="Arial" w:cs="Arial"/>
          <w:b/>
          <w:sz w:val="32"/>
          <w:szCs w:val="32"/>
        </w:rPr>
        <w:t xml:space="preserve">–  </w:t>
      </w:r>
      <w:r w:rsidR="00B1282D">
        <w:rPr>
          <w:rFonts w:ascii="Arial" w:eastAsia="Times New Roman" w:hAnsi="Arial" w:cs="Arial"/>
          <w:b/>
          <w:sz w:val="32"/>
          <w:szCs w:val="32"/>
        </w:rPr>
        <w:t>Dr</w:t>
      </w:r>
      <w:proofErr w:type="gramEnd"/>
      <w:r w:rsidR="00B1282D">
        <w:rPr>
          <w:rFonts w:ascii="Arial" w:eastAsia="Times New Roman" w:hAnsi="Arial" w:cs="Arial"/>
          <w:b/>
          <w:sz w:val="32"/>
          <w:szCs w:val="32"/>
        </w:rPr>
        <w:t xml:space="preserve"> </w:t>
      </w:r>
      <w:r w:rsidR="000D7AD8">
        <w:rPr>
          <w:rFonts w:ascii="Arial" w:eastAsia="Times New Roman" w:hAnsi="Arial" w:cs="Arial"/>
          <w:b/>
          <w:sz w:val="32"/>
          <w:szCs w:val="32"/>
        </w:rPr>
        <w:t>Christine Drury</w:t>
      </w:r>
    </w:p>
    <w:p w14:paraId="305C8693" w14:textId="3DD4E06B" w:rsidR="00B1282D" w:rsidRPr="00E649DF" w:rsidRDefault="00B1282D" w:rsidP="00E649DF">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Next Review Date – </w:t>
      </w:r>
      <w:r w:rsidR="0039201E">
        <w:rPr>
          <w:rFonts w:ascii="Arial" w:eastAsia="Times New Roman" w:hAnsi="Arial" w:cs="Arial"/>
          <w:b/>
          <w:sz w:val="32"/>
          <w:szCs w:val="32"/>
        </w:rPr>
        <w:t>29</w:t>
      </w:r>
      <w:r w:rsidR="0039201E" w:rsidRPr="0039201E">
        <w:rPr>
          <w:rFonts w:ascii="Arial" w:eastAsia="Times New Roman" w:hAnsi="Arial" w:cs="Arial"/>
          <w:b/>
          <w:sz w:val="32"/>
          <w:szCs w:val="32"/>
          <w:vertAlign w:val="superscript"/>
        </w:rPr>
        <w:t>th</w:t>
      </w:r>
      <w:r w:rsidR="0039201E">
        <w:rPr>
          <w:rFonts w:ascii="Arial" w:eastAsia="Times New Roman" w:hAnsi="Arial" w:cs="Arial"/>
          <w:b/>
          <w:sz w:val="32"/>
          <w:szCs w:val="32"/>
        </w:rPr>
        <w:t xml:space="preserve"> July 2023</w:t>
      </w:r>
    </w:p>
    <w:p w14:paraId="36234D3C" w14:textId="15374076" w:rsidR="00E649DF" w:rsidRPr="00E649DF" w:rsidRDefault="00E649DF" w:rsidP="00E649DF">
      <w:pPr>
        <w:spacing w:after="0" w:line="240" w:lineRule="auto"/>
        <w:jc w:val="center"/>
        <w:rPr>
          <w:rFonts w:ascii="Arial" w:eastAsia="Times New Roman" w:hAnsi="Arial" w:cs="Arial"/>
          <w:b/>
          <w:sz w:val="32"/>
          <w:szCs w:val="32"/>
        </w:rPr>
      </w:pPr>
      <w:r w:rsidRPr="00E649DF">
        <w:rPr>
          <w:rFonts w:ascii="Arial" w:eastAsia="Times New Roman" w:hAnsi="Arial" w:cs="Arial"/>
          <w:b/>
          <w:sz w:val="32"/>
          <w:szCs w:val="32"/>
        </w:rPr>
        <w:t xml:space="preserve">Policy Version –  </w:t>
      </w:r>
      <w:r>
        <w:rPr>
          <w:rFonts w:ascii="Arial" w:eastAsia="Times New Roman" w:hAnsi="Arial" w:cs="Arial"/>
          <w:b/>
          <w:sz w:val="32"/>
          <w:szCs w:val="32"/>
        </w:rPr>
        <w:t>V</w:t>
      </w:r>
      <w:r w:rsidR="0039201E">
        <w:rPr>
          <w:rFonts w:ascii="Arial" w:eastAsia="Times New Roman" w:hAnsi="Arial" w:cs="Arial"/>
          <w:b/>
          <w:sz w:val="32"/>
          <w:szCs w:val="32"/>
        </w:rPr>
        <w:t>3</w:t>
      </w:r>
    </w:p>
    <w:tbl>
      <w:tblPr>
        <w:tblW w:w="5000" w:type="pct"/>
        <w:tblLook w:val="01E0" w:firstRow="1" w:lastRow="1" w:firstColumn="1" w:lastColumn="1" w:noHBand="0" w:noVBand="0"/>
      </w:tblPr>
      <w:tblGrid>
        <w:gridCol w:w="10466"/>
      </w:tblGrid>
      <w:tr w:rsidR="001B1F04" w:rsidRPr="003B323C" w14:paraId="36234D5C" w14:textId="77777777" w:rsidTr="008019F2">
        <w:trPr>
          <w:trHeight w:val="2424"/>
        </w:trPr>
        <w:tc>
          <w:tcPr>
            <w:tcW w:w="5000" w:type="pct"/>
          </w:tcPr>
          <w:p w14:paraId="36234D3D" w14:textId="77777777" w:rsidR="001B1F04" w:rsidRPr="00165057" w:rsidRDefault="00E649DF" w:rsidP="008019F2">
            <w:pPr>
              <w:tabs>
                <w:tab w:val="left" w:pos="851"/>
              </w:tabs>
              <w:spacing w:after="0" w:line="240" w:lineRule="auto"/>
              <w:rPr>
                <w:rFonts w:ascii="Arial" w:hAnsi="Arial" w:cs="Arial"/>
                <w:b/>
                <w:sz w:val="24"/>
                <w:szCs w:val="24"/>
              </w:rPr>
            </w:pPr>
            <w:r w:rsidRPr="00E649DF">
              <w:rPr>
                <w:rFonts w:ascii="Arial" w:hAnsi="Arial" w:cs="Arial"/>
                <w:b/>
                <w:u w:val="single"/>
              </w:rPr>
              <w:lastRenderedPageBreak/>
              <w:br w:type="page"/>
            </w:r>
            <w:r w:rsidR="001B1F04" w:rsidRPr="003B323C">
              <w:br w:type="page"/>
            </w:r>
            <w:r w:rsidR="001B1F04" w:rsidRPr="003B323C">
              <w:rPr>
                <w:b/>
              </w:rPr>
              <w:t xml:space="preserve"> </w:t>
            </w:r>
            <w:r w:rsidR="001B1F04" w:rsidRPr="00165057">
              <w:rPr>
                <w:rFonts w:ascii="Arial" w:hAnsi="Arial" w:cs="Arial"/>
                <w:b/>
                <w:sz w:val="24"/>
                <w:szCs w:val="24"/>
              </w:rPr>
              <w:t xml:space="preserve">Operational Summary  </w:t>
            </w:r>
          </w:p>
          <w:p w14:paraId="36234D3E" w14:textId="77777777" w:rsidR="001B1F04" w:rsidRPr="00165057" w:rsidRDefault="001B1F04">
            <w:pPr>
              <w:spacing w:after="0"/>
              <w:rPr>
                <w:rFonts w:ascii="Arial" w:hAnsi="Arial" w:cs="Arial"/>
                <w:b/>
                <w:sz w:val="24"/>
                <w:szCs w:val="24"/>
              </w:rPr>
            </w:pPr>
          </w:p>
          <w:p w14:paraId="36234D3F" w14:textId="77777777" w:rsidR="001B1F04" w:rsidRPr="00165057" w:rsidRDefault="001B1F04">
            <w:pPr>
              <w:spacing w:after="0"/>
              <w:rPr>
                <w:rFonts w:ascii="Arial" w:hAnsi="Arial" w:cs="Arial"/>
                <w:b/>
                <w:sz w:val="24"/>
                <w:szCs w:val="24"/>
              </w:rPr>
            </w:pPr>
            <w:r w:rsidRPr="00165057">
              <w:rPr>
                <w:rFonts w:ascii="Arial" w:hAnsi="Arial" w:cs="Arial"/>
                <w:b/>
                <w:sz w:val="24"/>
                <w:szCs w:val="24"/>
              </w:rPr>
              <w:t xml:space="preserve">Policy Aim </w:t>
            </w:r>
          </w:p>
          <w:p w14:paraId="36234D41" w14:textId="3B0C1527" w:rsidR="00165057" w:rsidRPr="00165057" w:rsidRDefault="001B1F04">
            <w:pPr>
              <w:spacing w:after="0"/>
              <w:jc w:val="both"/>
              <w:rPr>
                <w:rFonts w:ascii="Arial" w:hAnsi="Arial" w:cs="Arial"/>
                <w:sz w:val="24"/>
                <w:szCs w:val="24"/>
              </w:rPr>
            </w:pPr>
            <w:r w:rsidRPr="00165057">
              <w:rPr>
                <w:rFonts w:ascii="Arial" w:hAnsi="Arial" w:cs="Arial"/>
                <w:sz w:val="24"/>
                <w:szCs w:val="24"/>
              </w:rPr>
              <w:t xml:space="preserve">The overall aim is to ensure that all staff employed by Northumbria Primary Care (NPC) know what their duties and responsibilities are with regard to safeguarding and promoting the welfare of children and act appropriately and in accordance with these policies and procedures when the situation or circumstances require them to do so. </w:t>
            </w:r>
          </w:p>
          <w:p w14:paraId="36234D42" w14:textId="6AD9A7ED" w:rsidR="001B1F04" w:rsidRPr="00165057" w:rsidRDefault="001B1F04" w:rsidP="00AE0B44">
            <w:pPr>
              <w:spacing w:after="0"/>
              <w:rPr>
                <w:rFonts w:ascii="Arial" w:hAnsi="Arial" w:cs="Arial"/>
                <w:sz w:val="24"/>
                <w:szCs w:val="24"/>
              </w:rPr>
            </w:pPr>
            <w:r w:rsidRPr="00165057">
              <w:rPr>
                <w:rFonts w:ascii="Arial" w:hAnsi="Arial" w:cs="Arial"/>
                <w:sz w:val="24"/>
                <w:szCs w:val="24"/>
              </w:rPr>
              <w:t>These policies apply to all staff employed by Northumbria Primary Care</w:t>
            </w:r>
            <w:r w:rsidR="00AE0B44">
              <w:rPr>
                <w:rFonts w:ascii="Arial" w:hAnsi="Arial" w:cs="Arial"/>
                <w:sz w:val="24"/>
                <w:szCs w:val="24"/>
              </w:rPr>
              <w:t xml:space="preserve"> (hereafter known as NPC)</w:t>
            </w:r>
            <w:r w:rsidRPr="00165057">
              <w:rPr>
                <w:rFonts w:ascii="Arial" w:hAnsi="Arial" w:cs="Arial"/>
                <w:sz w:val="24"/>
                <w:szCs w:val="24"/>
              </w:rPr>
              <w:t>.</w:t>
            </w:r>
          </w:p>
          <w:p w14:paraId="36234D43" w14:textId="77777777" w:rsidR="001B1F04" w:rsidRPr="00165057" w:rsidRDefault="001B1F04">
            <w:pPr>
              <w:spacing w:after="0"/>
              <w:jc w:val="both"/>
              <w:rPr>
                <w:rFonts w:ascii="Arial" w:hAnsi="Arial" w:cs="Arial"/>
                <w:sz w:val="24"/>
                <w:szCs w:val="24"/>
              </w:rPr>
            </w:pPr>
          </w:p>
          <w:p w14:paraId="36234D44" w14:textId="77777777" w:rsidR="001B1F04" w:rsidRPr="00165057" w:rsidRDefault="001B1F04">
            <w:pPr>
              <w:spacing w:after="0"/>
              <w:rPr>
                <w:rFonts w:ascii="Arial" w:hAnsi="Arial" w:cs="Arial"/>
                <w:b/>
                <w:sz w:val="24"/>
                <w:szCs w:val="24"/>
              </w:rPr>
            </w:pPr>
            <w:r w:rsidRPr="00165057">
              <w:rPr>
                <w:rFonts w:ascii="Arial" w:hAnsi="Arial" w:cs="Arial"/>
                <w:b/>
                <w:sz w:val="24"/>
                <w:szCs w:val="24"/>
              </w:rPr>
              <w:t>Policy Summary</w:t>
            </w:r>
          </w:p>
          <w:p w14:paraId="36234D46" w14:textId="77777777" w:rsidR="001B1F04" w:rsidRPr="00165057" w:rsidRDefault="001B1F04">
            <w:pPr>
              <w:spacing w:after="0"/>
              <w:jc w:val="both"/>
              <w:rPr>
                <w:rFonts w:ascii="Arial" w:hAnsi="Arial" w:cs="Arial"/>
                <w:sz w:val="24"/>
                <w:szCs w:val="24"/>
              </w:rPr>
            </w:pPr>
            <w:r w:rsidRPr="00165057">
              <w:rPr>
                <w:rFonts w:ascii="Arial" w:hAnsi="Arial" w:cs="Arial"/>
                <w:sz w:val="24"/>
                <w:szCs w:val="24"/>
              </w:rPr>
              <w:t xml:space="preserve">These policies include information and guidance on all the sections identified on the contents page and includes procedures that apply to all staff </w:t>
            </w:r>
          </w:p>
          <w:p w14:paraId="36234D47" w14:textId="77777777" w:rsidR="001B1F04" w:rsidRPr="00165057" w:rsidRDefault="001B1F04">
            <w:pPr>
              <w:spacing w:after="0"/>
              <w:jc w:val="both"/>
              <w:rPr>
                <w:rFonts w:ascii="Arial" w:hAnsi="Arial" w:cs="Arial"/>
                <w:sz w:val="24"/>
                <w:szCs w:val="24"/>
              </w:rPr>
            </w:pPr>
          </w:p>
          <w:p w14:paraId="36234D48" w14:textId="77777777" w:rsidR="001B1F04" w:rsidRPr="00165057" w:rsidRDefault="001B1F04">
            <w:pPr>
              <w:spacing w:after="0"/>
              <w:jc w:val="both"/>
              <w:rPr>
                <w:rFonts w:ascii="Arial" w:hAnsi="Arial" w:cs="Arial"/>
                <w:sz w:val="24"/>
                <w:szCs w:val="24"/>
              </w:rPr>
            </w:pPr>
            <w:r w:rsidRPr="00165057">
              <w:rPr>
                <w:rFonts w:ascii="Arial" w:hAnsi="Arial" w:cs="Arial"/>
                <w:sz w:val="24"/>
                <w:szCs w:val="24"/>
              </w:rPr>
              <w:t xml:space="preserve">Procedures that apply to specific services only, will be, or have been developed as Standards and Procedures/Pathways within the services they apply to and will be implemented and audited by those services. This document does not include the full details of these Standards but makes reference to them. Moreover, this document does not include the specific service procedures to be followed; however, these can be obtained via the intranet or by contacting the Group Manager for further information. </w:t>
            </w:r>
          </w:p>
          <w:p w14:paraId="36234D49" w14:textId="77777777" w:rsidR="001B1F04" w:rsidRPr="00165057" w:rsidRDefault="001B1F04">
            <w:pPr>
              <w:spacing w:after="0"/>
              <w:jc w:val="both"/>
              <w:rPr>
                <w:rFonts w:ascii="Arial" w:hAnsi="Arial" w:cs="Arial"/>
                <w:sz w:val="24"/>
                <w:szCs w:val="24"/>
              </w:rPr>
            </w:pPr>
          </w:p>
          <w:p w14:paraId="36234D4A" w14:textId="77777777" w:rsidR="001B1F04" w:rsidRDefault="001B1F04">
            <w:pPr>
              <w:spacing w:after="0"/>
              <w:jc w:val="both"/>
              <w:rPr>
                <w:rFonts w:ascii="Arial" w:hAnsi="Arial" w:cs="Arial"/>
                <w:sz w:val="24"/>
                <w:szCs w:val="24"/>
              </w:rPr>
            </w:pPr>
            <w:r w:rsidRPr="00165057">
              <w:rPr>
                <w:rFonts w:ascii="Arial" w:hAnsi="Arial" w:cs="Arial"/>
                <w:sz w:val="24"/>
                <w:szCs w:val="24"/>
              </w:rPr>
              <w:t>All Standards and Procedures / Pathways relating to identified services specified in this document, must include the following:</w:t>
            </w:r>
            <w:r w:rsidRPr="00165057">
              <w:rPr>
                <w:rFonts w:ascii="Arial" w:hAnsi="Arial" w:cs="Arial"/>
                <w:sz w:val="24"/>
                <w:szCs w:val="24"/>
              </w:rPr>
              <w:tab/>
            </w:r>
          </w:p>
          <w:p w14:paraId="36234D4B" w14:textId="77777777" w:rsidR="001B1F04" w:rsidRPr="00165057" w:rsidRDefault="001B1F04" w:rsidP="001F74DB">
            <w:pPr>
              <w:numPr>
                <w:ilvl w:val="0"/>
                <w:numId w:val="7"/>
              </w:numPr>
              <w:tabs>
                <w:tab w:val="clear" w:pos="720"/>
                <w:tab w:val="num" w:pos="851"/>
              </w:tabs>
              <w:spacing w:after="0" w:line="240" w:lineRule="auto"/>
              <w:ind w:left="851" w:hanging="851"/>
              <w:jc w:val="both"/>
              <w:rPr>
                <w:rFonts w:ascii="Arial" w:hAnsi="Arial" w:cs="Arial"/>
                <w:sz w:val="24"/>
                <w:szCs w:val="24"/>
              </w:rPr>
            </w:pPr>
            <w:r w:rsidRPr="00165057">
              <w:rPr>
                <w:rFonts w:ascii="Arial" w:hAnsi="Arial" w:cs="Arial"/>
                <w:sz w:val="24"/>
                <w:szCs w:val="24"/>
              </w:rPr>
              <w:t>The standard to be achieved</w:t>
            </w:r>
          </w:p>
          <w:p w14:paraId="36234D4C" w14:textId="77777777" w:rsidR="001B1F04" w:rsidRPr="00165057" w:rsidRDefault="001B1F04" w:rsidP="001F74DB">
            <w:pPr>
              <w:numPr>
                <w:ilvl w:val="0"/>
                <w:numId w:val="7"/>
              </w:numPr>
              <w:tabs>
                <w:tab w:val="clear" w:pos="720"/>
                <w:tab w:val="num" w:pos="851"/>
              </w:tabs>
              <w:spacing w:after="0" w:line="240" w:lineRule="auto"/>
              <w:ind w:left="851" w:hanging="851"/>
              <w:jc w:val="both"/>
              <w:rPr>
                <w:rFonts w:ascii="Arial" w:hAnsi="Arial" w:cs="Arial"/>
                <w:sz w:val="24"/>
                <w:szCs w:val="24"/>
              </w:rPr>
            </w:pPr>
            <w:r w:rsidRPr="00165057">
              <w:rPr>
                <w:rFonts w:ascii="Arial" w:hAnsi="Arial" w:cs="Arial"/>
                <w:sz w:val="24"/>
                <w:szCs w:val="24"/>
              </w:rPr>
              <w:t xml:space="preserve">The circumstances in which advice will need to be sought from one of the Trusts/CCG’s Safeguarding Children’s teams / Designated or Named doctor including time frames. </w:t>
            </w:r>
          </w:p>
          <w:p w14:paraId="36234D4D" w14:textId="77777777" w:rsidR="001B1F04" w:rsidRPr="00165057" w:rsidRDefault="001B1F04" w:rsidP="001F74DB">
            <w:pPr>
              <w:numPr>
                <w:ilvl w:val="0"/>
                <w:numId w:val="7"/>
              </w:numPr>
              <w:tabs>
                <w:tab w:val="clear" w:pos="720"/>
                <w:tab w:val="num" w:pos="851"/>
              </w:tabs>
              <w:spacing w:after="0" w:line="240" w:lineRule="auto"/>
              <w:ind w:left="851" w:hanging="851"/>
              <w:jc w:val="both"/>
              <w:rPr>
                <w:rFonts w:ascii="Arial" w:hAnsi="Arial" w:cs="Arial"/>
                <w:sz w:val="24"/>
                <w:szCs w:val="24"/>
              </w:rPr>
            </w:pPr>
            <w:r w:rsidRPr="00165057">
              <w:rPr>
                <w:rFonts w:ascii="Arial" w:hAnsi="Arial" w:cs="Arial"/>
                <w:sz w:val="24"/>
                <w:szCs w:val="24"/>
              </w:rPr>
              <w:t xml:space="preserve">Signs or indicators of concern if relevant </w:t>
            </w:r>
          </w:p>
          <w:p w14:paraId="36234D4E" w14:textId="77777777" w:rsidR="001B1F04" w:rsidRPr="00165057" w:rsidRDefault="001B1F04" w:rsidP="001F74DB">
            <w:pPr>
              <w:numPr>
                <w:ilvl w:val="0"/>
                <w:numId w:val="7"/>
              </w:numPr>
              <w:tabs>
                <w:tab w:val="clear" w:pos="720"/>
                <w:tab w:val="num" w:pos="851"/>
              </w:tabs>
              <w:spacing w:after="0" w:line="240" w:lineRule="auto"/>
              <w:ind w:left="851" w:hanging="851"/>
              <w:jc w:val="both"/>
              <w:rPr>
                <w:rFonts w:ascii="Arial" w:hAnsi="Arial" w:cs="Arial"/>
                <w:sz w:val="24"/>
                <w:szCs w:val="24"/>
              </w:rPr>
            </w:pPr>
            <w:r w:rsidRPr="00165057">
              <w:rPr>
                <w:rFonts w:ascii="Arial" w:hAnsi="Arial" w:cs="Arial"/>
                <w:sz w:val="24"/>
                <w:szCs w:val="24"/>
              </w:rPr>
              <w:t>Action to be taken including time frames.</w:t>
            </w:r>
          </w:p>
          <w:p w14:paraId="36234D4F" w14:textId="77777777" w:rsidR="001B1F04" w:rsidRPr="00165057" w:rsidRDefault="001B1F04" w:rsidP="001F74DB">
            <w:pPr>
              <w:numPr>
                <w:ilvl w:val="0"/>
                <w:numId w:val="7"/>
              </w:numPr>
              <w:tabs>
                <w:tab w:val="clear" w:pos="720"/>
                <w:tab w:val="num" w:pos="851"/>
              </w:tabs>
              <w:spacing w:after="0" w:line="240" w:lineRule="auto"/>
              <w:ind w:left="851" w:hanging="851"/>
              <w:jc w:val="both"/>
              <w:rPr>
                <w:rFonts w:ascii="Arial" w:hAnsi="Arial" w:cs="Arial"/>
                <w:sz w:val="24"/>
                <w:szCs w:val="24"/>
              </w:rPr>
            </w:pPr>
            <w:r w:rsidRPr="00165057">
              <w:rPr>
                <w:rFonts w:ascii="Arial" w:hAnsi="Arial" w:cs="Arial"/>
                <w:sz w:val="24"/>
                <w:szCs w:val="24"/>
              </w:rPr>
              <w:t xml:space="preserve">How frequently the Standard will be reviewed. </w:t>
            </w:r>
          </w:p>
          <w:p w14:paraId="36234D50" w14:textId="77777777" w:rsidR="001B1F04" w:rsidRPr="00165057" w:rsidRDefault="001B1F04" w:rsidP="001F74DB">
            <w:pPr>
              <w:numPr>
                <w:ilvl w:val="0"/>
                <w:numId w:val="7"/>
              </w:numPr>
              <w:tabs>
                <w:tab w:val="clear" w:pos="720"/>
                <w:tab w:val="num" w:pos="851"/>
              </w:tabs>
              <w:spacing w:after="0" w:line="240" w:lineRule="auto"/>
              <w:ind w:left="851" w:hanging="851"/>
              <w:jc w:val="both"/>
              <w:rPr>
                <w:rFonts w:ascii="Arial" w:hAnsi="Arial" w:cs="Arial"/>
                <w:sz w:val="24"/>
                <w:szCs w:val="24"/>
              </w:rPr>
            </w:pPr>
            <w:r w:rsidRPr="00165057">
              <w:rPr>
                <w:rFonts w:ascii="Arial" w:hAnsi="Arial" w:cs="Arial"/>
                <w:sz w:val="24"/>
                <w:szCs w:val="24"/>
              </w:rPr>
              <w:t xml:space="preserve">How frequently it will be audited (where it is realistic to do so). </w:t>
            </w:r>
          </w:p>
          <w:p w14:paraId="36234D51" w14:textId="77777777" w:rsidR="001B1F04" w:rsidRPr="00165057" w:rsidRDefault="001B1F04" w:rsidP="001F74DB">
            <w:pPr>
              <w:numPr>
                <w:ilvl w:val="0"/>
                <w:numId w:val="7"/>
              </w:numPr>
              <w:tabs>
                <w:tab w:val="clear" w:pos="720"/>
                <w:tab w:val="num" w:pos="851"/>
              </w:tabs>
              <w:spacing w:after="0" w:line="240" w:lineRule="auto"/>
              <w:ind w:left="851" w:hanging="851"/>
              <w:jc w:val="both"/>
              <w:rPr>
                <w:rFonts w:ascii="Arial" w:hAnsi="Arial" w:cs="Arial"/>
                <w:sz w:val="24"/>
                <w:szCs w:val="24"/>
              </w:rPr>
            </w:pPr>
            <w:r w:rsidRPr="00165057">
              <w:rPr>
                <w:rFonts w:ascii="Arial" w:hAnsi="Arial" w:cs="Arial"/>
                <w:sz w:val="24"/>
                <w:szCs w:val="24"/>
              </w:rPr>
              <w:t xml:space="preserve">Who (specifying the title of the member of staff within the service) will have responsibility for ensuring the audit(s) are completed. </w:t>
            </w:r>
          </w:p>
          <w:p w14:paraId="36234D52" w14:textId="77777777" w:rsidR="001B1F04" w:rsidRPr="00165057" w:rsidRDefault="001B1F04">
            <w:pPr>
              <w:spacing w:after="0"/>
              <w:ind w:left="851"/>
              <w:jc w:val="both"/>
              <w:rPr>
                <w:rFonts w:ascii="Arial" w:hAnsi="Arial" w:cs="Arial"/>
                <w:sz w:val="24"/>
                <w:szCs w:val="24"/>
              </w:rPr>
            </w:pPr>
          </w:p>
          <w:p w14:paraId="36234D53" w14:textId="77777777" w:rsidR="001B1F04" w:rsidRPr="00165057" w:rsidRDefault="001B1F04">
            <w:pPr>
              <w:spacing w:after="0"/>
              <w:jc w:val="both"/>
              <w:rPr>
                <w:rFonts w:ascii="Arial" w:hAnsi="Arial" w:cs="Arial"/>
                <w:sz w:val="24"/>
                <w:szCs w:val="24"/>
              </w:rPr>
            </w:pPr>
            <w:r w:rsidRPr="00165057">
              <w:rPr>
                <w:rFonts w:ascii="Arial" w:hAnsi="Arial" w:cs="Arial"/>
                <w:sz w:val="24"/>
                <w:szCs w:val="24"/>
              </w:rPr>
              <w:t xml:space="preserve">All Standards, Procedures/Pathways specifically referred to in this document below, must be written, reviewed and updated in consultation with the Named Safeguarding Lead at the practice and the Designated Safeguarding professionals for North Tyneside and Northumberland. </w:t>
            </w:r>
          </w:p>
          <w:p w14:paraId="36234D54" w14:textId="77777777" w:rsidR="001B1F04" w:rsidRPr="00165057" w:rsidRDefault="001B1F04">
            <w:pPr>
              <w:spacing w:after="0"/>
              <w:jc w:val="both"/>
              <w:rPr>
                <w:rFonts w:ascii="Arial" w:hAnsi="Arial" w:cs="Arial"/>
                <w:sz w:val="24"/>
                <w:szCs w:val="24"/>
              </w:rPr>
            </w:pPr>
          </w:p>
          <w:p w14:paraId="36234D55" w14:textId="77777777" w:rsidR="001B1F04" w:rsidRPr="00165057" w:rsidRDefault="001B1F04">
            <w:pPr>
              <w:spacing w:after="0"/>
              <w:rPr>
                <w:rFonts w:ascii="Arial" w:hAnsi="Arial" w:cs="Arial"/>
                <w:b/>
                <w:sz w:val="24"/>
                <w:szCs w:val="24"/>
              </w:rPr>
            </w:pPr>
            <w:r w:rsidRPr="00165057">
              <w:rPr>
                <w:rFonts w:ascii="Arial" w:hAnsi="Arial" w:cs="Arial"/>
                <w:b/>
                <w:sz w:val="24"/>
                <w:szCs w:val="24"/>
              </w:rPr>
              <w:t>What it Means for Staff</w:t>
            </w:r>
          </w:p>
          <w:p w14:paraId="36234D56" w14:textId="77777777" w:rsidR="001B1F04" w:rsidRPr="00165057" w:rsidRDefault="001B1F04">
            <w:pPr>
              <w:spacing w:after="0"/>
              <w:rPr>
                <w:rFonts w:ascii="Arial" w:hAnsi="Arial" w:cs="Arial"/>
                <w:b/>
                <w:sz w:val="24"/>
                <w:szCs w:val="24"/>
              </w:rPr>
            </w:pPr>
          </w:p>
          <w:p w14:paraId="36234D57" w14:textId="77777777" w:rsidR="001B1F04" w:rsidRPr="00165057" w:rsidRDefault="001B1F04">
            <w:pPr>
              <w:tabs>
                <w:tab w:val="left" w:pos="1695"/>
              </w:tabs>
              <w:spacing w:after="0"/>
              <w:rPr>
                <w:rFonts w:ascii="Arial" w:hAnsi="Arial" w:cs="Arial"/>
                <w:sz w:val="24"/>
                <w:szCs w:val="24"/>
              </w:rPr>
            </w:pPr>
            <w:r w:rsidRPr="00165057">
              <w:rPr>
                <w:rFonts w:ascii="Arial" w:hAnsi="Arial" w:cs="Arial"/>
                <w:b/>
                <w:sz w:val="24"/>
                <w:szCs w:val="24"/>
              </w:rPr>
              <w:t xml:space="preserve">Managers/Supervisors - </w:t>
            </w:r>
            <w:r w:rsidRPr="00165057">
              <w:rPr>
                <w:rFonts w:ascii="Arial" w:hAnsi="Arial" w:cs="Arial"/>
                <w:sz w:val="24"/>
                <w:szCs w:val="24"/>
              </w:rPr>
              <w:t>All managers are responsible for ensuring that they read, understand and know how to access these policies and for ensuring that all staff who work in their service are:</w:t>
            </w:r>
          </w:p>
          <w:p w14:paraId="36234D58" w14:textId="77777777" w:rsidR="001B1F04" w:rsidRPr="00165057" w:rsidRDefault="001B1F04" w:rsidP="001F74DB">
            <w:pPr>
              <w:numPr>
                <w:ilvl w:val="0"/>
                <w:numId w:val="8"/>
              </w:numPr>
              <w:tabs>
                <w:tab w:val="clear" w:pos="720"/>
                <w:tab w:val="num" w:pos="851"/>
              </w:tabs>
              <w:spacing w:after="0" w:line="240" w:lineRule="auto"/>
              <w:ind w:left="851" w:hanging="851"/>
              <w:jc w:val="both"/>
              <w:rPr>
                <w:rFonts w:ascii="Arial" w:hAnsi="Arial" w:cs="Arial"/>
                <w:sz w:val="24"/>
                <w:szCs w:val="24"/>
              </w:rPr>
            </w:pPr>
            <w:r w:rsidRPr="00165057">
              <w:rPr>
                <w:rFonts w:ascii="Arial" w:hAnsi="Arial" w:cs="Arial"/>
                <w:sz w:val="24"/>
                <w:szCs w:val="24"/>
              </w:rPr>
              <w:t xml:space="preserve">Informed of these policies. </w:t>
            </w:r>
          </w:p>
          <w:p w14:paraId="36234D59" w14:textId="77777777" w:rsidR="001B1F04" w:rsidRPr="00165057" w:rsidRDefault="001B1F04" w:rsidP="001F74DB">
            <w:pPr>
              <w:numPr>
                <w:ilvl w:val="0"/>
                <w:numId w:val="8"/>
              </w:numPr>
              <w:tabs>
                <w:tab w:val="clear" w:pos="720"/>
                <w:tab w:val="num" w:pos="851"/>
              </w:tabs>
              <w:spacing w:after="0" w:line="240" w:lineRule="auto"/>
              <w:ind w:left="851" w:hanging="851"/>
              <w:jc w:val="both"/>
              <w:rPr>
                <w:rFonts w:ascii="Arial" w:hAnsi="Arial" w:cs="Arial"/>
                <w:sz w:val="24"/>
                <w:szCs w:val="24"/>
              </w:rPr>
            </w:pPr>
            <w:r w:rsidRPr="00165057">
              <w:rPr>
                <w:rFonts w:ascii="Arial" w:hAnsi="Arial" w:cs="Arial"/>
                <w:sz w:val="24"/>
                <w:szCs w:val="24"/>
              </w:rPr>
              <w:t>Know how to and are able to access these policies.</w:t>
            </w:r>
          </w:p>
          <w:p w14:paraId="36234D5A" w14:textId="77777777" w:rsidR="001B1F04" w:rsidRPr="00165057" w:rsidRDefault="001B1F04" w:rsidP="001F74DB">
            <w:pPr>
              <w:numPr>
                <w:ilvl w:val="0"/>
                <w:numId w:val="8"/>
              </w:numPr>
              <w:tabs>
                <w:tab w:val="clear" w:pos="720"/>
                <w:tab w:val="num" w:pos="851"/>
              </w:tabs>
              <w:spacing w:after="0" w:line="240" w:lineRule="auto"/>
              <w:ind w:left="851" w:hanging="851"/>
              <w:jc w:val="both"/>
              <w:rPr>
                <w:rFonts w:ascii="Arial" w:hAnsi="Arial" w:cs="Arial"/>
                <w:sz w:val="24"/>
                <w:szCs w:val="24"/>
              </w:rPr>
            </w:pPr>
            <w:r w:rsidRPr="00165057">
              <w:rPr>
                <w:rFonts w:ascii="Arial" w:hAnsi="Arial" w:cs="Arial"/>
                <w:sz w:val="24"/>
                <w:szCs w:val="24"/>
              </w:rPr>
              <w:t>Informed that it is their responsibility to read these policies and seek further clarification from their manager or one of Safeguarding Children teams employed by the Trust, if there is anything in the policy they do not understand or if further information is required.</w:t>
            </w:r>
          </w:p>
          <w:p w14:paraId="36234D5B" w14:textId="5840F8A5" w:rsidR="001B1F04" w:rsidRPr="003B323C" w:rsidRDefault="001B1F04">
            <w:pPr>
              <w:spacing w:after="0"/>
              <w:rPr>
                <w:sz w:val="24"/>
                <w:szCs w:val="24"/>
              </w:rPr>
            </w:pPr>
            <w:r w:rsidRPr="00165057">
              <w:rPr>
                <w:rFonts w:ascii="Arial" w:hAnsi="Arial" w:cs="Arial"/>
                <w:b/>
                <w:sz w:val="24"/>
                <w:szCs w:val="24"/>
              </w:rPr>
              <w:t xml:space="preserve">All </w:t>
            </w:r>
            <w:r w:rsidR="00AE0B44">
              <w:rPr>
                <w:rFonts w:ascii="Arial" w:hAnsi="Arial" w:cs="Arial"/>
                <w:b/>
                <w:sz w:val="24"/>
                <w:szCs w:val="24"/>
              </w:rPr>
              <w:t>NPC</w:t>
            </w:r>
            <w:r w:rsidRPr="00165057">
              <w:rPr>
                <w:rFonts w:ascii="Arial" w:hAnsi="Arial" w:cs="Arial"/>
                <w:b/>
                <w:sz w:val="24"/>
                <w:szCs w:val="24"/>
              </w:rPr>
              <w:t xml:space="preserve"> Employees - </w:t>
            </w:r>
            <w:r w:rsidRPr="00165057">
              <w:rPr>
                <w:rFonts w:ascii="Arial" w:hAnsi="Arial" w:cs="Arial"/>
                <w:sz w:val="24"/>
                <w:szCs w:val="24"/>
              </w:rPr>
              <w:t>All staff must ensure that they follow these policies and procedures whilst undertaking their role.</w:t>
            </w:r>
          </w:p>
        </w:tc>
      </w:tr>
    </w:tbl>
    <w:p w14:paraId="36234D5D" w14:textId="77777777" w:rsidR="001B1F04" w:rsidRPr="003B323C" w:rsidRDefault="001B1F04" w:rsidP="001B1F04">
      <w:pPr>
        <w:jc w:val="center"/>
        <w:rPr>
          <w:u w:val="single"/>
        </w:rPr>
      </w:pPr>
    </w:p>
    <w:p w14:paraId="36234D5E" w14:textId="77777777" w:rsidR="001B1F04" w:rsidRPr="0074661C" w:rsidRDefault="001B1F04" w:rsidP="001B1F04">
      <w:pPr>
        <w:jc w:val="center"/>
        <w:rPr>
          <w:rFonts w:ascii="Arial" w:hAnsi="Arial" w:cs="Arial"/>
          <w:sz w:val="24"/>
          <w:szCs w:val="24"/>
          <w:u w:val="single"/>
        </w:rPr>
      </w:pPr>
      <w:r w:rsidRPr="0074661C">
        <w:rPr>
          <w:rFonts w:ascii="Arial" w:hAnsi="Arial" w:cs="Arial"/>
          <w:sz w:val="24"/>
          <w:szCs w:val="24"/>
          <w:u w:val="single"/>
        </w:rPr>
        <w:lastRenderedPageBreak/>
        <w:t>Procedure for making a referral to Children’s Social Care</w:t>
      </w:r>
    </w:p>
    <w:p w14:paraId="36234D5F" w14:textId="77777777" w:rsidR="001B1F04" w:rsidRPr="003B323C" w:rsidRDefault="001B1F04" w:rsidP="001B1F04">
      <w:pPr>
        <w:ind w:left="191"/>
        <w:rPr>
          <w:sz w:val="28"/>
        </w:rPr>
      </w:pPr>
      <w:r w:rsidRPr="003B323C">
        <w:rPr>
          <w:noProof/>
          <w:sz w:val="24"/>
          <w:lang w:eastAsia="en-GB"/>
        </w:rPr>
        <mc:AlternateContent>
          <mc:Choice Requires="wps">
            <w:drawing>
              <wp:anchor distT="0" distB="0" distL="114300" distR="114300" simplePos="0" relativeHeight="251650048" behindDoc="0" locked="0" layoutInCell="1" allowOverlap="1" wp14:anchorId="36234E21" wp14:editId="36234E22">
                <wp:simplePos x="0" y="0"/>
                <wp:positionH relativeFrom="column">
                  <wp:posOffset>1600200</wp:posOffset>
                </wp:positionH>
                <wp:positionV relativeFrom="paragraph">
                  <wp:posOffset>156210</wp:posOffset>
                </wp:positionV>
                <wp:extent cx="3200400" cy="848995"/>
                <wp:effectExtent l="9525" t="13335" r="9525" b="1397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48995"/>
                        </a:xfrm>
                        <a:prstGeom prst="rect">
                          <a:avLst/>
                        </a:prstGeom>
                        <a:solidFill>
                          <a:srgbClr val="DDDEFF"/>
                        </a:solidFill>
                        <a:ln w="9525">
                          <a:solidFill>
                            <a:srgbClr val="000000"/>
                          </a:solidFill>
                          <a:miter lim="800000"/>
                          <a:headEnd/>
                          <a:tailEnd/>
                        </a:ln>
                      </wps:spPr>
                      <wps:txbx>
                        <w:txbxContent>
                          <w:p w14:paraId="36234E41" w14:textId="77777777" w:rsidR="001B1F04" w:rsidRDefault="001B1F04" w:rsidP="001B1F04">
                            <w:pPr>
                              <w:jc w:val="center"/>
                              <w:rPr>
                                <w:rFonts w:ascii="Arial" w:hAnsi="Arial" w:cs="Arial"/>
                              </w:rPr>
                            </w:pPr>
                            <w:r>
                              <w:rPr>
                                <w:rFonts w:ascii="Arial" w:hAnsi="Arial" w:cs="Arial"/>
                              </w:rPr>
                              <w:t>Practitioner has concerns or reasonable cause to believe a child or young person is at risk of significant harm from abuse or neglect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34E21" id="_x0000_t202" coordsize="21600,21600" o:spt="202" path="m,l,21600r21600,l21600,xe">
                <v:stroke joinstyle="miter"/>
                <v:path gradientshapeok="t" o:connecttype="rect"/>
              </v:shapetype>
              <v:shape id="Text Box 71" o:spid="_x0000_s1026" type="#_x0000_t202" style="position:absolute;left:0;text-align:left;margin-left:126pt;margin-top:12.3pt;width:252pt;height:6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" fillcolor="#dddeff">
                <v:textbox>
                  <w:txbxContent>
                    <w:p w14:paraId="36234E41" w14:textId="77777777" w:rsidR="001B1F04" w:rsidRDefault="001B1F04" w:rsidP="001B1F04">
                      <w:pPr>
                        <w:jc w:val="center"/>
                        <w:rPr>
                          <w:rFonts w:ascii="Arial" w:hAnsi="Arial" w:cs="Arial"/>
                        </w:rPr>
                      </w:pPr>
                      <w:r>
                        <w:rPr>
                          <w:rFonts w:ascii="Arial" w:hAnsi="Arial" w:cs="Arial"/>
                        </w:rPr>
                        <w:t>Practitioner has concerns or reasonable cause to believe a child or young person is at risk of significant harm from abuse or neglect</w:t>
                      </w:r>
                    </w:p>
                  </w:txbxContent>
                </v:textbox>
              </v:shape>
            </w:pict>
          </mc:Fallback>
        </mc:AlternateContent>
      </w:r>
      <w:r w:rsidRPr="003B323C">
        <w:rPr>
          <w:noProof/>
          <w:sz w:val="24"/>
          <w:lang w:eastAsia="en-GB"/>
        </w:rPr>
        <mc:AlternateContent>
          <mc:Choice Requires="wps">
            <w:drawing>
              <wp:anchor distT="0" distB="0" distL="114300" distR="114300" simplePos="0" relativeHeight="251651072" behindDoc="0" locked="0" layoutInCell="1" allowOverlap="1" wp14:anchorId="36234E23" wp14:editId="36234E24">
                <wp:simplePos x="0" y="0"/>
                <wp:positionH relativeFrom="column">
                  <wp:posOffset>557530</wp:posOffset>
                </wp:positionH>
                <wp:positionV relativeFrom="paragraph">
                  <wp:posOffset>1577975</wp:posOffset>
                </wp:positionV>
                <wp:extent cx="5257800" cy="800100"/>
                <wp:effectExtent l="5080" t="6350" r="13970" b="1270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0100"/>
                        </a:xfrm>
                        <a:prstGeom prst="rect">
                          <a:avLst/>
                        </a:prstGeom>
                        <a:solidFill>
                          <a:srgbClr val="DDDEFF"/>
                        </a:solidFill>
                        <a:ln w="9525">
                          <a:solidFill>
                            <a:srgbClr val="000000"/>
                          </a:solidFill>
                          <a:miter lim="800000"/>
                          <a:headEnd/>
                          <a:tailEnd/>
                        </a:ln>
                      </wps:spPr>
                      <wps:txbx>
                        <w:txbxContent>
                          <w:p w14:paraId="36234E42" w14:textId="77777777" w:rsidR="001B1F04" w:rsidRDefault="001B1F04" w:rsidP="001B1F04">
                            <w:pPr>
                              <w:tabs>
                                <w:tab w:val="left" w:pos="300"/>
                              </w:tabs>
                              <w:jc w:val="center"/>
                              <w:rPr>
                                <w:rFonts w:ascii="Arial" w:hAnsi="Arial" w:cs="Arial"/>
                              </w:rPr>
                            </w:pPr>
                            <w:r>
                              <w:rPr>
                                <w:rFonts w:ascii="Arial" w:hAnsi="Arial" w:cs="Arial"/>
                              </w:rPr>
                              <w:t xml:space="preserve">If required, practitioner seeks advice from senior colleague, Group Manager or GP. </w:t>
                            </w:r>
                            <w:r>
                              <w:rPr>
                                <w:rFonts w:ascii="Arial" w:hAnsi="Arial" w:cs="Arial"/>
                                <w:b/>
                              </w:rPr>
                              <w:t>If risk of harm imminent</w:t>
                            </w:r>
                            <w:r>
                              <w:rPr>
                                <w:rFonts w:ascii="Arial" w:hAnsi="Arial" w:cs="Arial"/>
                              </w:rPr>
                              <w:t xml:space="preserve">, </w:t>
                            </w:r>
                            <w:r>
                              <w:rPr>
                                <w:rFonts w:ascii="Arial" w:hAnsi="Arial" w:cs="Arial"/>
                                <w:b/>
                              </w:rPr>
                              <w:t xml:space="preserve">refer to Children’s Services immediately. </w:t>
                            </w:r>
                            <w:r>
                              <w:rPr>
                                <w:rFonts w:ascii="Arial" w:hAnsi="Arial" w:cs="Arial"/>
                              </w:rPr>
                              <w:t>If out of hours, seek advice from CSC in the area the child</w:t>
                            </w:r>
                            <w:r>
                              <w:rPr>
                                <w:rFonts w:ascii="Arial" w:hAnsi="Arial" w:cs="Arial"/>
                                <w:b/>
                              </w:rPr>
                              <w:t xml:space="preserve"> </w:t>
                            </w:r>
                            <w:r>
                              <w:rPr>
                                <w:rFonts w:ascii="Arial" w:hAnsi="Arial" w:cs="Arial"/>
                              </w:rPr>
                              <w:t>lives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4E23" id="Text Box 70" o:spid="_x0000_s1027" type="#_x0000_t202" style="position:absolute;left:0;text-align:left;margin-left:43.9pt;margin-top:124.25pt;width:414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" fillcolor="#dddeff">
                <v:textbox>
                  <w:txbxContent>
                    <w:p w14:paraId="36234E42" w14:textId="77777777" w:rsidR="001B1F04" w:rsidRDefault="001B1F04" w:rsidP="001B1F04">
                      <w:pPr>
                        <w:tabs>
                          <w:tab w:val="left" w:pos="300"/>
                        </w:tabs>
                        <w:jc w:val="center"/>
                        <w:rPr>
                          <w:rFonts w:ascii="Arial" w:hAnsi="Arial" w:cs="Arial"/>
                        </w:rPr>
                      </w:pPr>
                      <w:r>
                        <w:rPr>
                          <w:rFonts w:ascii="Arial" w:hAnsi="Arial" w:cs="Arial"/>
                        </w:rPr>
                        <w:t xml:space="preserve">If required, practitioner seeks advice from senior colleague, Group Manager or GP. </w:t>
                      </w:r>
                      <w:r>
                        <w:rPr>
                          <w:rFonts w:ascii="Arial" w:hAnsi="Arial" w:cs="Arial"/>
                          <w:b/>
                        </w:rPr>
                        <w:t>If risk of harm imminent</w:t>
                      </w:r>
                      <w:r>
                        <w:rPr>
                          <w:rFonts w:ascii="Arial" w:hAnsi="Arial" w:cs="Arial"/>
                        </w:rPr>
                        <w:t xml:space="preserve">, </w:t>
                      </w:r>
                      <w:r>
                        <w:rPr>
                          <w:rFonts w:ascii="Arial" w:hAnsi="Arial" w:cs="Arial"/>
                          <w:b/>
                        </w:rPr>
                        <w:t xml:space="preserve">refer to Children’s Services immediately. </w:t>
                      </w:r>
                      <w:r>
                        <w:rPr>
                          <w:rFonts w:ascii="Arial" w:hAnsi="Arial" w:cs="Arial"/>
                        </w:rPr>
                        <w:t>If out of hours, seek advice from CSC in the area the child</w:t>
                      </w:r>
                      <w:r>
                        <w:rPr>
                          <w:rFonts w:ascii="Arial" w:hAnsi="Arial" w:cs="Arial"/>
                          <w:b/>
                        </w:rPr>
                        <w:t xml:space="preserve"> </w:t>
                      </w:r>
                      <w:r>
                        <w:rPr>
                          <w:rFonts w:ascii="Arial" w:hAnsi="Arial" w:cs="Arial"/>
                        </w:rPr>
                        <w:t>lives in.</w:t>
                      </w:r>
                    </w:p>
                  </w:txbxContent>
                </v:textbox>
              </v:shape>
            </w:pict>
          </mc:Fallback>
        </mc:AlternateContent>
      </w:r>
    </w:p>
    <w:p w14:paraId="36234D60" w14:textId="77777777" w:rsidR="001B1F04" w:rsidRPr="003B323C" w:rsidRDefault="001B1F04" w:rsidP="001B1F04">
      <w:pPr>
        <w:ind w:left="191"/>
        <w:rPr>
          <w:sz w:val="28"/>
        </w:rPr>
      </w:pPr>
    </w:p>
    <w:p w14:paraId="36234D61" w14:textId="77777777" w:rsidR="001B1F04" w:rsidRPr="003B323C" w:rsidRDefault="0074661C" w:rsidP="001B1F04">
      <w:pPr>
        <w:ind w:left="191"/>
        <w:rPr>
          <w:sz w:val="28"/>
        </w:rPr>
      </w:pPr>
      <w:r w:rsidRPr="003B323C">
        <w:rPr>
          <w:noProof/>
          <w:sz w:val="24"/>
          <w:lang w:eastAsia="en-GB"/>
        </w:rPr>
        <mc:AlternateContent>
          <mc:Choice Requires="wps">
            <w:drawing>
              <wp:anchor distT="0" distB="0" distL="114300" distR="114300" simplePos="0" relativeHeight="251652096" behindDoc="1" locked="0" layoutInCell="1" allowOverlap="1" wp14:anchorId="36234E25" wp14:editId="36234E26">
                <wp:simplePos x="0" y="0"/>
                <wp:positionH relativeFrom="column">
                  <wp:posOffset>3188970</wp:posOffset>
                </wp:positionH>
                <wp:positionV relativeFrom="paragraph">
                  <wp:posOffset>347980</wp:posOffset>
                </wp:positionV>
                <wp:extent cx="0" cy="547370"/>
                <wp:effectExtent l="95250" t="0" r="57150" b="4318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698434" id="_x0000_t32" coordsize="21600,21600" o:spt="32" o:oned="t" path="m,l21600,21600e" filled="f">
                <v:path arrowok="t" fillok="f" o:connecttype="none"/>
                <o:lock v:ext="edit" shapetype="t"/>
              </v:shapetype>
              <v:shape id="Straight Arrow Connector 69" o:spid="_x0000_s1026" type="#_x0000_t32" style="position:absolute;margin-left:251.1pt;margin-top:27.4pt;width:0;height:4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" strokecolor="blue" strokeweight="3pt">
                <v:stroke endarrow="block"/>
                <v:shadow color="#243f60" opacity=".5" offset="1pt"/>
              </v:shape>
            </w:pict>
          </mc:Fallback>
        </mc:AlternateContent>
      </w:r>
    </w:p>
    <w:p w14:paraId="36234D62" w14:textId="77777777" w:rsidR="001B1F04" w:rsidRPr="003B323C" w:rsidRDefault="001B1F04" w:rsidP="001B1F04">
      <w:pPr>
        <w:ind w:left="191"/>
        <w:rPr>
          <w:sz w:val="28"/>
        </w:rPr>
      </w:pPr>
    </w:p>
    <w:p w14:paraId="36234D63" w14:textId="77777777" w:rsidR="001B1F04" w:rsidRPr="003B323C" w:rsidRDefault="001B1F04" w:rsidP="001B1F04">
      <w:pPr>
        <w:ind w:left="191"/>
        <w:rPr>
          <w:sz w:val="28"/>
        </w:rPr>
      </w:pPr>
    </w:p>
    <w:p w14:paraId="36234D64" w14:textId="77777777" w:rsidR="001B1F04" w:rsidRPr="003B323C" w:rsidRDefault="001B1F04" w:rsidP="001B1F04">
      <w:pPr>
        <w:ind w:left="191"/>
        <w:jc w:val="center"/>
        <w:rPr>
          <w:sz w:val="28"/>
        </w:rPr>
      </w:pPr>
    </w:p>
    <w:p w14:paraId="36234D65" w14:textId="77777777" w:rsidR="001B1F04" w:rsidRPr="003B323C" w:rsidRDefault="001B1F04" w:rsidP="001B1F04">
      <w:pPr>
        <w:tabs>
          <w:tab w:val="left" w:pos="3909"/>
        </w:tabs>
        <w:ind w:left="911"/>
        <w:rPr>
          <w:sz w:val="28"/>
        </w:rPr>
      </w:pPr>
      <w:r w:rsidRPr="003B323C">
        <w:rPr>
          <w:noProof/>
          <w:sz w:val="24"/>
          <w:lang w:eastAsia="en-GB"/>
        </w:rPr>
        <mc:AlternateContent>
          <mc:Choice Requires="wps">
            <w:drawing>
              <wp:anchor distT="0" distB="0" distL="114300" distR="114300" simplePos="0" relativeHeight="251653120" behindDoc="0" locked="0" layoutInCell="1" allowOverlap="1" wp14:anchorId="36234E27" wp14:editId="36234E28">
                <wp:simplePos x="0" y="0"/>
                <wp:positionH relativeFrom="column">
                  <wp:posOffset>3200400</wp:posOffset>
                </wp:positionH>
                <wp:positionV relativeFrom="paragraph">
                  <wp:posOffset>197470</wp:posOffset>
                </wp:positionV>
                <wp:extent cx="635" cy="531628"/>
                <wp:effectExtent l="95250" t="19050" r="75565" b="4000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1628"/>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7ED43F" id="Straight Arrow Connector 68" o:spid="_x0000_s1026" type="#_x0000_t32" style="position:absolute;margin-left:252pt;margin-top:15.55pt;width:.05pt;height:4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" strokecolor="blue" strokeweight="3pt">
                <v:stroke endarrow="block"/>
                <v:shadow color="#243f60" opacity=".5" offset="1pt"/>
              </v:shape>
            </w:pict>
          </mc:Fallback>
        </mc:AlternateContent>
      </w:r>
      <w:r w:rsidRPr="003B323C">
        <w:rPr>
          <w:sz w:val="28"/>
        </w:rPr>
        <w:tab/>
      </w:r>
    </w:p>
    <w:p w14:paraId="36234D66" w14:textId="77777777" w:rsidR="0074661C" w:rsidRDefault="0074661C" w:rsidP="001B1F04">
      <w:pPr>
        <w:ind w:left="911"/>
        <w:jc w:val="right"/>
        <w:rPr>
          <w:sz w:val="28"/>
        </w:rPr>
      </w:pPr>
    </w:p>
    <w:p w14:paraId="36234D67" w14:textId="77777777" w:rsidR="001B1F04" w:rsidRPr="003B323C" w:rsidRDefault="001B1F04" w:rsidP="001B1F04">
      <w:pPr>
        <w:ind w:left="911"/>
        <w:jc w:val="right"/>
        <w:rPr>
          <w:sz w:val="28"/>
        </w:rPr>
      </w:pPr>
      <w:r w:rsidRPr="003B323C">
        <w:rPr>
          <w:noProof/>
          <w:sz w:val="24"/>
          <w:lang w:eastAsia="en-GB"/>
        </w:rPr>
        <mc:AlternateContent>
          <mc:Choice Requires="wps">
            <w:drawing>
              <wp:anchor distT="0" distB="0" distL="114300" distR="114300" simplePos="0" relativeHeight="251654144" behindDoc="0" locked="0" layoutInCell="1" allowOverlap="1" wp14:anchorId="36234E29" wp14:editId="36234E2A">
                <wp:simplePos x="0" y="0"/>
                <wp:positionH relativeFrom="column">
                  <wp:posOffset>158750</wp:posOffset>
                </wp:positionH>
                <wp:positionV relativeFrom="paragraph">
                  <wp:posOffset>469265</wp:posOffset>
                </wp:positionV>
                <wp:extent cx="2857500" cy="457200"/>
                <wp:effectExtent l="6350" t="12065" r="12700"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DDDEFF"/>
                        </a:solidFill>
                        <a:ln w="9525">
                          <a:solidFill>
                            <a:srgbClr val="000000"/>
                          </a:solidFill>
                          <a:miter lim="800000"/>
                          <a:headEnd/>
                          <a:tailEnd/>
                        </a:ln>
                      </wps:spPr>
                      <wps:txbx>
                        <w:txbxContent>
                          <w:p w14:paraId="36234E43" w14:textId="77777777" w:rsidR="001B1F04" w:rsidRDefault="001B1F04" w:rsidP="001B1F04">
                            <w:pPr>
                              <w:jc w:val="center"/>
                              <w:rPr>
                                <w:rFonts w:ascii="Arial" w:hAnsi="Arial" w:cs="Arial"/>
                              </w:rPr>
                            </w:pPr>
                            <w:r>
                              <w:rPr>
                                <w:rFonts w:ascii="Arial" w:hAnsi="Arial" w:cs="Arial"/>
                              </w:rPr>
                              <w:t>Practitioner still has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4E29" id="Text Box 67" o:spid="_x0000_s1028" type="#_x0000_t202" style="position:absolute;left:0;text-align:left;margin-left:12.5pt;margin-top:36.95pt;width:22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" fillcolor="#dddeff">
                <v:textbox>
                  <w:txbxContent>
                    <w:p w14:paraId="36234E43" w14:textId="77777777" w:rsidR="001B1F04" w:rsidRDefault="001B1F04" w:rsidP="001B1F04">
                      <w:pPr>
                        <w:jc w:val="center"/>
                        <w:rPr>
                          <w:rFonts w:ascii="Arial" w:hAnsi="Arial" w:cs="Arial"/>
                        </w:rPr>
                      </w:pPr>
                      <w:r>
                        <w:rPr>
                          <w:rFonts w:ascii="Arial" w:hAnsi="Arial" w:cs="Arial"/>
                        </w:rPr>
                        <w:t>Practitioner still has concerns</w:t>
                      </w:r>
                    </w:p>
                  </w:txbxContent>
                </v:textbox>
              </v:shape>
            </w:pict>
          </mc:Fallback>
        </mc:AlternateContent>
      </w:r>
      <w:r w:rsidRPr="003B323C">
        <w:rPr>
          <w:noProof/>
          <w:sz w:val="24"/>
          <w:lang w:eastAsia="en-GB"/>
        </w:rPr>
        <mc:AlternateContent>
          <mc:Choice Requires="wps">
            <w:drawing>
              <wp:anchor distT="0" distB="0" distL="114300" distR="114300" simplePos="0" relativeHeight="251655168" behindDoc="0" locked="0" layoutInCell="1" allowOverlap="1" wp14:anchorId="36234E2B" wp14:editId="36234E2C">
                <wp:simplePos x="0" y="0"/>
                <wp:positionH relativeFrom="column">
                  <wp:posOffset>3419475</wp:posOffset>
                </wp:positionH>
                <wp:positionV relativeFrom="paragraph">
                  <wp:posOffset>469265</wp:posOffset>
                </wp:positionV>
                <wp:extent cx="2743200" cy="457200"/>
                <wp:effectExtent l="9525" t="12065" r="9525" b="698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DDDEFF"/>
                        </a:solidFill>
                        <a:ln w="9525">
                          <a:solidFill>
                            <a:srgbClr val="000000"/>
                          </a:solidFill>
                          <a:miter lim="800000"/>
                          <a:headEnd/>
                          <a:tailEnd/>
                        </a:ln>
                      </wps:spPr>
                      <wps:txbx>
                        <w:txbxContent>
                          <w:p w14:paraId="36234E44" w14:textId="77777777" w:rsidR="001B1F04" w:rsidRDefault="001B1F04" w:rsidP="001B1F04">
                            <w:pPr>
                              <w:jc w:val="center"/>
                              <w:rPr>
                                <w:rFonts w:ascii="Arial" w:hAnsi="Arial" w:cs="Arial"/>
                              </w:rPr>
                            </w:pPr>
                            <w:r>
                              <w:rPr>
                                <w:rFonts w:ascii="Arial" w:hAnsi="Arial" w:cs="Arial"/>
                              </w:rPr>
                              <w:t>Practitioner no longer has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4E2B" id="Text Box 66" o:spid="_x0000_s1029" type="#_x0000_t202" style="position:absolute;left:0;text-align:left;margin-left:269.25pt;margin-top:36.95pt;width:3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" fillcolor="#dddeff">
                <v:textbox>
                  <w:txbxContent>
                    <w:p w14:paraId="36234E44" w14:textId="77777777" w:rsidR="001B1F04" w:rsidRDefault="001B1F04" w:rsidP="001B1F04">
                      <w:pPr>
                        <w:jc w:val="center"/>
                        <w:rPr>
                          <w:rFonts w:ascii="Arial" w:hAnsi="Arial" w:cs="Arial"/>
                        </w:rPr>
                      </w:pPr>
                      <w:r>
                        <w:rPr>
                          <w:rFonts w:ascii="Arial" w:hAnsi="Arial" w:cs="Arial"/>
                        </w:rPr>
                        <w:t>Practitioner no longer has concerns</w:t>
                      </w:r>
                    </w:p>
                  </w:txbxContent>
                </v:textbox>
              </v:shape>
            </w:pict>
          </mc:Fallback>
        </mc:AlternateContent>
      </w:r>
      <w:r w:rsidRPr="003B323C">
        <w:rPr>
          <w:noProof/>
          <w:sz w:val="24"/>
          <w:lang w:eastAsia="en-GB"/>
        </w:rPr>
        <mc:AlternateContent>
          <mc:Choice Requires="wps">
            <w:drawing>
              <wp:anchor distT="0" distB="0" distL="114300" distR="114300" simplePos="0" relativeHeight="251656192" behindDoc="0" locked="0" layoutInCell="1" allowOverlap="1" wp14:anchorId="36234E2D" wp14:editId="36234E2E">
                <wp:simplePos x="0" y="0"/>
                <wp:positionH relativeFrom="column">
                  <wp:posOffset>3201670</wp:posOffset>
                </wp:positionH>
                <wp:positionV relativeFrom="paragraph">
                  <wp:posOffset>169545</wp:posOffset>
                </wp:positionV>
                <wp:extent cx="497205" cy="294640"/>
                <wp:effectExtent l="20320" t="26670" r="63500" b="882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 cy="29464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8312DB" id="Straight Arrow Connector 65" o:spid="_x0000_s1026" type="#_x0000_t32" style="position:absolute;margin-left:252.1pt;margin-top:13.35pt;width:39.15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" strokecolor="blue" strokeweight="3pt">
                <v:stroke endarrow="block"/>
                <v:shadow color="#243f60" opacity=".5" offset="1pt"/>
              </v:shape>
            </w:pict>
          </mc:Fallback>
        </mc:AlternateContent>
      </w:r>
      <w:r w:rsidRPr="003B323C">
        <w:rPr>
          <w:noProof/>
          <w:sz w:val="24"/>
          <w:lang w:eastAsia="en-GB"/>
        </w:rPr>
        <mc:AlternateContent>
          <mc:Choice Requires="wps">
            <w:drawing>
              <wp:anchor distT="0" distB="0" distL="114300" distR="114300" simplePos="0" relativeHeight="251657216" behindDoc="0" locked="0" layoutInCell="1" allowOverlap="1" wp14:anchorId="36234E2F" wp14:editId="36234E30">
                <wp:simplePos x="0" y="0"/>
                <wp:positionH relativeFrom="column">
                  <wp:posOffset>2774315</wp:posOffset>
                </wp:positionH>
                <wp:positionV relativeFrom="paragraph">
                  <wp:posOffset>169545</wp:posOffset>
                </wp:positionV>
                <wp:extent cx="425450" cy="294640"/>
                <wp:effectExtent l="69215" t="26670" r="19685" b="8826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0" cy="29464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AA1AB8" id="Straight Arrow Connector 64" o:spid="_x0000_s1026" type="#_x0000_t32" style="position:absolute;margin-left:218.45pt;margin-top:13.35pt;width:33.5pt;height:23.2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" strokecolor="blue" strokeweight="3pt">
                <v:stroke endarrow="block"/>
                <v:shadow color="#243f60" opacity=".5" offset="1pt"/>
              </v:shape>
            </w:pict>
          </mc:Fallback>
        </mc:AlternateContent>
      </w:r>
    </w:p>
    <w:p w14:paraId="36234D68" w14:textId="77777777" w:rsidR="001B1F04" w:rsidRPr="003B323C" w:rsidRDefault="001B1F04" w:rsidP="001B1F04">
      <w:pPr>
        <w:ind w:left="191"/>
        <w:rPr>
          <w:sz w:val="28"/>
        </w:rPr>
      </w:pPr>
    </w:p>
    <w:p w14:paraId="36234D69" w14:textId="77777777" w:rsidR="001B1F04" w:rsidRPr="003B323C" w:rsidRDefault="001B1F04" w:rsidP="001B1F04">
      <w:pPr>
        <w:ind w:left="191"/>
        <w:rPr>
          <w:sz w:val="28"/>
        </w:rPr>
      </w:pPr>
    </w:p>
    <w:p w14:paraId="36234D6A" w14:textId="77777777" w:rsidR="001B1F04" w:rsidRPr="003B323C" w:rsidRDefault="001B1F04" w:rsidP="001B1F04">
      <w:pPr>
        <w:ind w:left="911"/>
        <w:jc w:val="right"/>
        <w:rPr>
          <w:sz w:val="28"/>
        </w:rPr>
      </w:pPr>
      <w:r w:rsidRPr="003B323C">
        <w:rPr>
          <w:noProof/>
          <w:sz w:val="24"/>
          <w:lang w:eastAsia="en-GB"/>
        </w:rPr>
        <mc:AlternateContent>
          <mc:Choice Requires="wps">
            <w:drawing>
              <wp:anchor distT="0" distB="0" distL="114300" distR="114300" simplePos="0" relativeHeight="251658240" behindDoc="1" locked="0" layoutInCell="1" allowOverlap="1" wp14:anchorId="36234E31" wp14:editId="36234E32">
                <wp:simplePos x="0" y="0"/>
                <wp:positionH relativeFrom="column">
                  <wp:posOffset>4914900</wp:posOffset>
                </wp:positionH>
                <wp:positionV relativeFrom="paragraph">
                  <wp:posOffset>72390</wp:posOffset>
                </wp:positionV>
                <wp:extent cx="0" cy="457200"/>
                <wp:effectExtent l="85725" t="24765" r="85725" b="3238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D01225" id="Straight Arrow Connector 63" o:spid="_x0000_s1026" type="#_x0000_t32" style="position:absolute;margin-left:387pt;margin-top:5.7pt;width:0;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" strokecolor="blue" strokeweight="3pt">
                <v:stroke endarrow="block"/>
                <v:shadow color="#243f60" opacity=".5" offset="1pt"/>
              </v:shape>
            </w:pict>
          </mc:Fallback>
        </mc:AlternateContent>
      </w:r>
      <w:r w:rsidRPr="003B323C">
        <w:rPr>
          <w:noProof/>
          <w:sz w:val="24"/>
          <w:lang w:eastAsia="en-GB"/>
        </w:rPr>
        <mc:AlternateContent>
          <mc:Choice Requires="wps">
            <w:drawing>
              <wp:anchor distT="0" distB="0" distL="114300" distR="114300" simplePos="0" relativeHeight="251659264" behindDoc="1" locked="0" layoutInCell="1" allowOverlap="1" wp14:anchorId="36234E33" wp14:editId="36234E34">
                <wp:simplePos x="0" y="0"/>
                <wp:positionH relativeFrom="column">
                  <wp:posOffset>1485900</wp:posOffset>
                </wp:positionH>
                <wp:positionV relativeFrom="paragraph">
                  <wp:posOffset>72390</wp:posOffset>
                </wp:positionV>
                <wp:extent cx="635" cy="464820"/>
                <wp:effectExtent l="85725" t="24765" r="94615" b="3429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482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EC8F07" id="Straight Arrow Connector 62" o:spid="_x0000_s1026" type="#_x0000_t32" style="position:absolute;margin-left:117pt;margin-top:5.7pt;width:.05pt;height:3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" strokecolor="blue" strokeweight="3pt">
                <v:stroke endarrow="block"/>
                <v:shadow color="#243f60" opacity=".5" offset="1pt"/>
              </v:shape>
            </w:pict>
          </mc:Fallback>
        </mc:AlternateContent>
      </w:r>
    </w:p>
    <w:p w14:paraId="36234D6B" w14:textId="77777777" w:rsidR="001B1F04" w:rsidRPr="003B323C" w:rsidRDefault="001B1F04" w:rsidP="001B1F04">
      <w:pPr>
        <w:tabs>
          <w:tab w:val="left" w:pos="7675"/>
        </w:tabs>
        <w:ind w:left="191"/>
        <w:rPr>
          <w:sz w:val="28"/>
        </w:rPr>
      </w:pPr>
      <w:r w:rsidRPr="003B323C">
        <w:rPr>
          <w:noProof/>
          <w:sz w:val="24"/>
          <w:lang w:eastAsia="en-GB"/>
        </w:rPr>
        <mc:AlternateContent>
          <mc:Choice Requires="wps">
            <w:drawing>
              <wp:anchor distT="0" distB="0" distL="114300" distR="114300" simplePos="0" relativeHeight="251660288" behindDoc="0" locked="0" layoutInCell="1" allowOverlap="1" wp14:anchorId="36234E35" wp14:editId="36234E36">
                <wp:simplePos x="0" y="0"/>
                <wp:positionH relativeFrom="column">
                  <wp:posOffset>-53975</wp:posOffset>
                </wp:positionH>
                <wp:positionV relativeFrom="paragraph">
                  <wp:posOffset>256540</wp:posOffset>
                </wp:positionV>
                <wp:extent cx="2959100" cy="1186180"/>
                <wp:effectExtent l="12700" t="8890" r="9525" b="50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186180"/>
                        </a:xfrm>
                        <a:prstGeom prst="rect">
                          <a:avLst/>
                        </a:prstGeom>
                        <a:solidFill>
                          <a:srgbClr val="DDDEFF"/>
                        </a:solidFill>
                        <a:ln w="9525">
                          <a:solidFill>
                            <a:srgbClr val="000000"/>
                          </a:solidFill>
                          <a:miter lim="800000"/>
                          <a:headEnd/>
                          <a:tailEnd/>
                        </a:ln>
                      </wps:spPr>
                      <wps:txbx>
                        <w:txbxContent>
                          <w:p w14:paraId="36234E45" w14:textId="77777777" w:rsidR="001B1F04" w:rsidRDefault="001B1F04" w:rsidP="001B1F04">
                            <w:pPr>
                              <w:rPr>
                                <w:rFonts w:ascii="Arial" w:hAnsi="Arial" w:cs="Arial"/>
                              </w:rPr>
                            </w:pPr>
                            <w:r>
                              <w:rPr>
                                <w:rFonts w:ascii="Arial" w:hAnsi="Arial" w:cs="Arial"/>
                              </w:rPr>
                              <w:t>Practitioner refers via telephone to L.A Children’s Social Care (Children’s Services), in the area the child lives. Practitioner follows up in writing within 48 hours. Copy of the referral to be sent to Group Manager and Safeguarding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4E35" id="Text Box 61" o:spid="_x0000_s1030" type="#_x0000_t202" style="position:absolute;left:0;text-align:left;margin-left:-4.25pt;margin-top:20.2pt;width:233pt;height:9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" fillcolor="#dddeff">
                <v:textbox>
                  <w:txbxContent>
                    <w:p w14:paraId="36234E45" w14:textId="77777777" w:rsidR="001B1F04" w:rsidRDefault="001B1F04" w:rsidP="001B1F04">
                      <w:pPr>
                        <w:rPr>
                          <w:rFonts w:ascii="Arial" w:hAnsi="Arial" w:cs="Arial"/>
                        </w:rPr>
                      </w:pPr>
                      <w:r>
                        <w:rPr>
                          <w:rFonts w:ascii="Arial" w:hAnsi="Arial" w:cs="Arial"/>
                        </w:rPr>
                        <w:t>Practitioner refers via telephone to L.A Children’s Social Care (Children’s Services), in the area the child lives. Practitioner follows up in writing within 48 hours. Copy of the referral to be sent to Group Manager and Safeguarding Lead.</w:t>
                      </w:r>
                    </w:p>
                  </w:txbxContent>
                </v:textbox>
              </v:shape>
            </w:pict>
          </mc:Fallback>
        </mc:AlternateContent>
      </w:r>
      <w:r w:rsidRPr="003B323C">
        <w:rPr>
          <w:noProof/>
          <w:sz w:val="24"/>
          <w:lang w:eastAsia="en-GB"/>
        </w:rPr>
        <mc:AlternateContent>
          <mc:Choice Requires="wps">
            <w:drawing>
              <wp:anchor distT="0" distB="0" distL="114300" distR="114300" simplePos="0" relativeHeight="251661312" behindDoc="0" locked="0" layoutInCell="1" allowOverlap="1" wp14:anchorId="36234E37" wp14:editId="36234E38">
                <wp:simplePos x="0" y="0"/>
                <wp:positionH relativeFrom="column">
                  <wp:posOffset>3543300</wp:posOffset>
                </wp:positionH>
                <wp:positionV relativeFrom="paragraph">
                  <wp:posOffset>256540</wp:posOffset>
                </wp:positionV>
                <wp:extent cx="2857500" cy="1028700"/>
                <wp:effectExtent l="9525" t="8890" r="9525" b="1016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28700"/>
                        </a:xfrm>
                        <a:prstGeom prst="rect">
                          <a:avLst/>
                        </a:prstGeom>
                        <a:solidFill>
                          <a:srgbClr val="DDDEFF"/>
                        </a:solidFill>
                        <a:ln w="9525">
                          <a:solidFill>
                            <a:srgbClr val="000000"/>
                          </a:solidFill>
                          <a:miter lim="800000"/>
                          <a:headEnd/>
                          <a:tailEnd/>
                        </a:ln>
                      </wps:spPr>
                      <wps:txbx>
                        <w:txbxContent>
                          <w:p w14:paraId="36234E46" w14:textId="77777777" w:rsidR="001B1F04" w:rsidRDefault="001B1F04" w:rsidP="001B1F04">
                            <w:pPr>
                              <w:rPr>
                                <w:rFonts w:ascii="Arial" w:hAnsi="Arial" w:cs="Arial"/>
                              </w:rPr>
                            </w:pPr>
                            <w:r>
                              <w:rPr>
                                <w:rFonts w:ascii="Arial" w:hAnsi="Arial" w:cs="Arial"/>
                              </w:rPr>
                              <w:t>No further child protection action, however practitioner will need to ensure that any required assessments or support services are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4E37" id="Text Box 60" o:spid="_x0000_s1031" type="#_x0000_t202" style="position:absolute;left:0;text-align:left;margin-left:279pt;margin-top:20.2pt;width:2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" fillcolor="#dddeff">
                <v:textbox>
                  <w:txbxContent>
                    <w:p w14:paraId="36234E46" w14:textId="77777777" w:rsidR="001B1F04" w:rsidRDefault="001B1F04" w:rsidP="001B1F04">
                      <w:pPr>
                        <w:rPr>
                          <w:rFonts w:ascii="Arial" w:hAnsi="Arial" w:cs="Arial"/>
                        </w:rPr>
                      </w:pPr>
                      <w:r>
                        <w:rPr>
                          <w:rFonts w:ascii="Arial" w:hAnsi="Arial" w:cs="Arial"/>
                        </w:rPr>
                        <w:t>No further child protection action, however practitioner will need to ensure that any required assessments or support services are provided.</w:t>
                      </w:r>
                    </w:p>
                  </w:txbxContent>
                </v:textbox>
              </v:shape>
            </w:pict>
          </mc:Fallback>
        </mc:AlternateContent>
      </w:r>
      <w:r w:rsidRPr="003B323C">
        <w:rPr>
          <w:sz w:val="28"/>
        </w:rPr>
        <w:tab/>
      </w:r>
    </w:p>
    <w:p w14:paraId="36234D6C" w14:textId="77777777" w:rsidR="001B1F04" w:rsidRPr="003B323C" w:rsidRDefault="001B1F04" w:rsidP="001B1F04">
      <w:pPr>
        <w:ind w:left="911"/>
        <w:jc w:val="right"/>
        <w:rPr>
          <w:sz w:val="28"/>
        </w:rPr>
      </w:pPr>
    </w:p>
    <w:p w14:paraId="36234D6D" w14:textId="77777777" w:rsidR="001B1F04" w:rsidRPr="003B323C" w:rsidRDefault="001B1F04" w:rsidP="001B1F04">
      <w:pPr>
        <w:tabs>
          <w:tab w:val="left" w:pos="6156"/>
        </w:tabs>
        <w:ind w:left="911"/>
        <w:rPr>
          <w:sz w:val="28"/>
        </w:rPr>
      </w:pPr>
      <w:r w:rsidRPr="003B323C">
        <w:rPr>
          <w:sz w:val="28"/>
        </w:rPr>
        <w:tab/>
      </w:r>
    </w:p>
    <w:p w14:paraId="36234D6E" w14:textId="77777777" w:rsidR="001B1F04" w:rsidRPr="003B323C" w:rsidRDefault="001B1F04" w:rsidP="001B1F04">
      <w:pPr>
        <w:ind w:left="911"/>
        <w:jc w:val="right"/>
        <w:rPr>
          <w:sz w:val="28"/>
        </w:rPr>
      </w:pPr>
    </w:p>
    <w:p w14:paraId="36234D6F" w14:textId="77777777" w:rsidR="001B1F04" w:rsidRPr="003B323C" w:rsidRDefault="0074661C" w:rsidP="001B1F04">
      <w:pPr>
        <w:tabs>
          <w:tab w:val="left" w:pos="2405"/>
        </w:tabs>
        <w:ind w:left="180"/>
        <w:rPr>
          <w:sz w:val="28"/>
        </w:rPr>
      </w:pPr>
      <w:r w:rsidRPr="003B323C">
        <w:rPr>
          <w:noProof/>
          <w:sz w:val="24"/>
          <w:lang w:eastAsia="en-GB"/>
        </w:rPr>
        <mc:AlternateContent>
          <mc:Choice Requires="wps">
            <w:drawing>
              <wp:anchor distT="0" distB="0" distL="114300" distR="114300" simplePos="0" relativeHeight="251664384" behindDoc="0" locked="0" layoutInCell="1" allowOverlap="1" wp14:anchorId="36234E39" wp14:editId="36234E3A">
                <wp:simplePos x="0" y="0"/>
                <wp:positionH relativeFrom="column">
                  <wp:posOffset>1488558</wp:posOffset>
                </wp:positionH>
                <wp:positionV relativeFrom="paragraph">
                  <wp:posOffset>115201</wp:posOffset>
                </wp:positionV>
                <wp:extent cx="0" cy="425302"/>
                <wp:effectExtent l="95250" t="0" r="76200" b="5143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302"/>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F70DD8" id="Straight Arrow Connector 57" o:spid="_x0000_s1026" type="#_x0000_t32" style="position:absolute;margin-left:117.2pt;margin-top:9.05pt;width:0;height: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" strokecolor="blue" strokeweight="3pt">
                <v:stroke endarrow="block"/>
                <v:shadow color="#243f60" opacity=".5" offset="1pt"/>
              </v:shape>
            </w:pict>
          </mc:Fallback>
        </mc:AlternateContent>
      </w:r>
    </w:p>
    <w:p w14:paraId="36234D70" w14:textId="77777777" w:rsidR="001B1F04" w:rsidRDefault="001B1F04" w:rsidP="001B1F04">
      <w:pPr>
        <w:ind w:left="911"/>
        <w:jc w:val="right"/>
        <w:rPr>
          <w:sz w:val="28"/>
        </w:rPr>
      </w:pPr>
      <w:r w:rsidRPr="003B323C">
        <w:rPr>
          <w:noProof/>
          <w:sz w:val="24"/>
          <w:lang w:eastAsia="en-GB"/>
        </w:rPr>
        <mc:AlternateContent>
          <mc:Choice Requires="wps">
            <w:drawing>
              <wp:anchor distT="0" distB="0" distL="114300" distR="114300" simplePos="0" relativeHeight="251662336" behindDoc="0" locked="0" layoutInCell="1" allowOverlap="1" wp14:anchorId="36234E3B" wp14:editId="36234E3C">
                <wp:simplePos x="0" y="0"/>
                <wp:positionH relativeFrom="column">
                  <wp:posOffset>-66675</wp:posOffset>
                </wp:positionH>
                <wp:positionV relativeFrom="paragraph">
                  <wp:posOffset>344805</wp:posOffset>
                </wp:positionV>
                <wp:extent cx="2971800" cy="914400"/>
                <wp:effectExtent l="9525" t="11430" r="9525" b="762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DDDEFF"/>
                        </a:solidFill>
                        <a:ln w="9525">
                          <a:solidFill>
                            <a:srgbClr val="000000"/>
                          </a:solidFill>
                          <a:miter lim="800000"/>
                          <a:headEnd/>
                          <a:tailEnd/>
                        </a:ln>
                      </wps:spPr>
                      <wps:txbx>
                        <w:txbxContent>
                          <w:p w14:paraId="36234E47" w14:textId="77777777" w:rsidR="001B1F04" w:rsidRDefault="001B1F04" w:rsidP="001B1F04">
                            <w:pPr>
                              <w:rPr>
                                <w:rFonts w:ascii="Arial" w:hAnsi="Arial" w:cs="Arial"/>
                              </w:rPr>
                            </w:pPr>
                            <w:r>
                              <w:rPr>
                                <w:rFonts w:ascii="Arial" w:hAnsi="Arial" w:cs="Arial"/>
                              </w:rPr>
                              <w:t>Social worker and manager acknowledge receipt of referral and decide on next course of action within one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4E3B" id="Text Box 59" o:spid="_x0000_s1032" type="#_x0000_t202" style="position:absolute;left:0;text-align:left;margin-left:-5.25pt;margin-top:27.15pt;width:23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" fillcolor="#dddeff">
                <v:textbox>
                  <w:txbxContent>
                    <w:p w14:paraId="36234E47" w14:textId="77777777" w:rsidR="001B1F04" w:rsidRDefault="001B1F04" w:rsidP="001B1F04">
                      <w:pPr>
                        <w:rPr>
                          <w:rFonts w:ascii="Arial" w:hAnsi="Arial" w:cs="Arial"/>
                        </w:rPr>
                      </w:pPr>
                      <w:r>
                        <w:rPr>
                          <w:rFonts w:ascii="Arial" w:hAnsi="Arial" w:cs="Arial"/>
                        </w:rPr>
                        <w:t>Social worker and manager acknowledge receipt of referral and decide on next course of action within one working day.</w:t>
                      </w:r>
                    </w:p>
                  </w:txbxContent>
                </v:textbox>
              </v:shape>
            </w:pict>
          </mc:Fallback>
        </mc:AlternateContent>
      </w:r>
    </w:p>
    <w:p w14:paraId="36234D71" w14:textId="77777777" w:rsidR="0074661C" w:rsidRDefault="0074661C" w:rsidP="001B1F04">
      <w:pPr>
        <w:ind w:left="911"/>
        <w:jc w:val="right"/>
        <w:rPr>
          <w:sz w:val="28"/>
        </w:rPr>
      </w:pPr>
    </w:p>
    <w:p w14:paraId="36234D72" w14:textId="77777777" w:rsidR="0074661C" w:rsidRDefault="0074661C" w:rsidP="001B1F04">
      <w:pPr>
        <w:ind w:left="911"/>
        <w:jc w:val="right"/>
        <w:rPr>
          <w:sz w:val="28"/>
        </w:rPr>
      </w:pPr>
    </w:p>
    <w:p w14:paraId="36234D73" w14:textId="77777777" w:rsidR="0074661C" w:rsidRDefault="0074661C" w:rsidP="001B1F04">
      <w:pPr>
        <w:ind w:left="911"/>
        <w:jc w:val="right"/>
        <w:rPr>
          <w:sz w:val="28"/>
        </w:rPr>
      </w:pPr>
      <w:r w:rsidRPr="003B323C">
        <w:rPr>
          <w:noProof/>
          <w:sz w:val="24"/>
          <w:lang w:eastAsia="en-GB"/>
        </w:rPr>
        <mc:AlternateContent>
          <mc:Choice Requires="wps">
            <w:drawing>
              <wp:anchor distT="0" distB="0" distL="114300" distR="114300" simplePos="0" relativeHeight="251665408" behindDoc="0" locked="0" layoutInCell="1" allowOverlap="1" wp14:anchorId="36234E3D" wp14:editId="36234E3E">
                <wp:simplePos x="0" y="0"/>
                <wp:positionH relativeFrom="column">
                  <wp:posOffset>1488573</wp:posOffset>
                </wp:positionH>
                <wp:positionV relativeFrom="paragraph">
                  <wp:posOffset>287655</wp:posOffset>
                </wp:positionV>
                <wp:extent cx="0" cy="446405"/>
                <wp:effectExtent l="57150" t="0" r="76200" b="4889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886A6B" id="Straight Arrow Connector 56" o:spid="_x0000_s1026" type="#_x0000_t32" style="position:absolute;margin-left:117.2pt;margin-top:22.65pt;width:0;height:3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" strokecolor="blue" strokeweight="3pt">
                <v:stroke endarrow="block"/>
                <v:shadow color="#243f60" opacity=".5" offset="1pt"/>
              </v:shape>
            </w:pict>
          </mc:Fallback>
        </mc:AlternateContent>
      </w:r>
    </w:p>
    <w:p w14:paraId="36234D74" w14:textId="77777777" w:rsidR="0074661C" w:rsidRDefault="0074661C" w:rsidP="001B1F04">
      <w:pPr>
        <w:ind w:left="911"/>
        <w:jc w:val="right"/>
        <w:rPr>
          <w:sz w:val="28"/>
        </w:rPr>
      </w:pPr>
    </w:p>
    <w:p w14:paraId="36234D75" w14:textId="77777777" w:rsidR="0074661C" w:rsidRDefault="0074661C" w:rsidP="001B1F04">
      <w:pPr>
        <w:ind w:left="911"/>
        <w:jc w:val="right"/>
        <w:rPr>
          <w:sz w:val="28"/>
        </w:rPr>
      </w:pPr>
      <w:r w:rsidRPr="003B323C">
        <w:rPr>
          <w:noProof/>
          <w:sz w:val="24"/>
          <w:lang w:eastAsia="en-GB"/>
        </w:rPr>
        <mc:AlternateContent>
          <mc:Choice Requires="wps">
            <w:drawing>
              <wp:anchor distT="0" distB="0" distL="114300" distR="114300" simplePos="0" relativeHeight="251663360" behindDoc="0" locked="0" layoutInCell="1" allowOverlap="1" wp14:anchorId="36234E3F" wp14:editId="36234E40">
                <wp:simplePos x="0" y="0"/>
                <wp:positionH relativeFrom="column">
                  <wp:posOffset>-69215</wp:posOffset>
                </wp:positionH>
                <wp:positionV relativeFrom="paragraph">
                  <wp:posOffset>89535</wp:posOffset>
                </wp:positionV>
                <wp:extent cx="2971800" cy="6858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DDDEFF"/>
                        </a:solidFill>
                        <a:ln w="9525">
                          <a:solidFill>
                            <a:srgbClr val="000000"/>
                          </a:solidFill>
                          <a:miter lim="800000"/>
                          <a:headEnd/>
                          <a:tailEnd/>
                        </a:ln>
                      </wps:spPr>
                      <wps:txbx>
                        <w:txbxContent>
                          <w:p w14:paraId="36234E48" w14:textId="77777777" w:rsidR="001B1F04" w:rsidRDefault="001B1F04" w:rsidP="001B1F04">
                            <w:pPr>
                              <w:rPr>
                                <w:rFonts w:ascii="Arial" w:hAnsi="Arial" w:cs="Arial"/>
                              </w:rPr>
                            </w:pPr>
                            <w:r>
                              <w:rPr>
                                <w:rFonts w:ascii="Arial" w:hAnsi="Arial" w:cs="Arial"/>
                              </w:rPr>
                              <w:t>Social worker feeds back to referrer on the next course of action (usually within 3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4E3F" id="Text Box 58" o:spid="_x0000_s1033" type="#_x0000_t202" style="position:absolute;left:0;text-align:left;margin-left:-5.45pt;margin-top:7.05pt;width:23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" fillcolor="#dddeff">
                <v:textbox>
                  <w:txbxContent>
                    <w:p w14:paraId="36234E48" w14:textId="77777777" w:rsidR="001B1F04" w:rsidRDefault="001B1F04" w:rsidP="001B1F04">
                      <w:pPr>
                        <w:rPr>
                          <w:rFonts w:ascii="Arial" w:hAnsi="Arial" w:cs="Arial"/>
                        </w:rPr>
                      </w:pPr>
                      <w:r>
                        <w:rPr>
                          <w:rFonts w:ascii="Arial" w:hAnsi="Arial" w:cs="Arial"/>
                        </w:rPr>
                        <w:t>Social worker feeds back to referrer on the next course of action (usually within 3 days).</w:t>
                      </w:r>
                    </w:p>
                  </w:txbxContent>
                </v:textbox>
              </v:shape>
            </w:pict>
          </mc:Fallback>
        </mc:AlternateContent>
      </w:r>
    </w:p>
    <w:p w14:paraId="36234D76" w14:textId="77777777" w:rsidR="0074661C" w:rsidRDefault="0074661C" w:rsidP="001B1F04">
      <w:pPr>
        <w:ind w:left="911"/>
        <w:jc w:val="right"/>
        <w:rPr>
          <w:sz w:val="28"/>
        </w:rPr>
      </w:pPr>
    </w:p>
    <w:p w14:paraId="36234D77" w14:textId="77777777" w:rsidR="0074661C" w:rsidRDefault="0074661C" w:rsidP="001B1F04">
      <w:pPr>
        <w:ind w:left="911"/>
        <w:jc w:val="right"/>
        <w:rPr>
          <w:sz w:val="28"/>
        </w:rPr>
      </w:pPr>
    </w:p>
    <w:p w14:paraId="36234D78" w14:textId="77777777" w:rsidR="001B1F04" w:rsidRPr="0074661C" w:rsidRDefault="001B1F04" w:rsidP="001B1F04">
      <w:pPr>
        <w:tabs>
          <w:tab w:val="left" w:pos="851"/>
        </w:tabs>
        <w:spacing w:after="0"/>
        <w:ind w:left="851" w:hanging="851"/>
        <w:jc w:val="both"/>
        <w:rPr>
          <w:rFonts w:ascii="Arial" w:hAnsi="Arial" w:cs="Arial"/>
          <w:b/>
          <w:sz w:val="28"/>
          <w:szCs w:val="24"/>
        </w:rPr>
      </w:pPr>
      <w:r w:rsidRPr="00165057">
        <w:rPr>
          <w:rFonts w:ascii="Arial" w:hAnsi="Arial" w:cs="Arial"/>
          <w:b/>
          <w:sz w:val="24"/>
          <w:szCs w:val="24"/>
        </w:rPr>
        <w:lastRenderedPageBreak/>
        <w:tab/>
      </w:r>
      <w:r w:rsidRPr="0074661C">
        <w:rPr>
          <w:rFonts w:ascii="Arial" w:hAnsi="Arial" w:cs="Arial"/>
          <w:b/>
          <w:sz w:val="28"/>
          <w:szCs w:val="24"/>
        </w:rPr>
        <w:t>Introduction</w:t>
      </w:r>
    </w:p>
    <w:p w14:paraId="36234D79" w14:textId="77777777" w:rsidR="0074661C" w:rsidRPr="00165057" w:rsidRDefault="0074661C" w:rsidP="001B1F04">
      <w:pPr>
        <w:tabs>
          <w:tab w:val="left" w:pos="851"/>
        </w:tabs>
        <w:spacing w:after="0"/>
        <w:ind w:left="851" w:hanging="851"/>
        <w:jc w:val="both"/>
        <w:rPr>
          <w:rFonts w:ascii="Arial" w:hAnsi="Arial" w:cs="Arial"/>
          <w:sz w:val="24"/>
          <w:szCs w:val="24"/>
        </w:rPr>
      </w:pPr>
    </w:p>
    <w:p w14:paraId="36234D7A" w14:textId="77777777" w:rsidR="001B1F04" w:rsidRPr="00165057" w:rsidRDefault="001B1F04"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t xml:space="preserve">This document reflects the principles contained within the United Nations Convention on the Rights of the Child, ratified by the UK Government in 1991 and also the European Convention of Human Rights, in particular Articles 6 and 8. </w:t>
      </w:r>
    </w:p>
    <w:p w14:paraId="36234D7B" w14:textId="77777777" w:rsidR="001B1F04" w:rsidRPr="00165057" w:rsidRDefault="001B1F04" w:rsidP="001B1F04">
      <w:pPr>
        <w:tabs>
          <w:tab w:val="left" w:pos="851"/>
        </w:tabs>
        <w:spacing w:after="0"/>
        <w:ind w:left="851" w:hanging="851"/>
        <w:jc w:val="both"/>
        <w:rPr>
          <w:rFonts w:ascii="Arial" w:hAnsi="Arial" w:cs="Arial"/>
          <w:sz w:val="24"/>
          <w:szCs w:val="24"/>
        </w:rPr>
      </w:pPr>
    </w:p>
    <w:p w14:paraId="36234D7C" w14:textId="77777777" w:rsidR="001B1F04" w:rsidRPr="00165057" w:rsidRDefault="001B1F04" w:rsidP="001B1F04">
      <w:pPr>
        <w:pStyle w:val="DfESOutNumbered"/>
        <w:numPr>
          <w:ilvl w:val="0"/>
          <w:numId w:val="0"/>
        </w:numPr>
        <w:tabs>
          <w:tab w:val="left" w:pos="851"/>
          <w:tab w:val="left" w:pos="1418"/>
        </w:tabs>
        <w:spacing w:after="0"/>
        <w:ind w:left="851" w:hanging="851"/>
        <w:jc w:val="both"/>
        <w:rPr>
          <w:rStyle w:val="NormalWebChar"/>
          <w:rFonts w:ascii="Arial" w:hAnsi="Arial" w:cs="Arial"/>
        </w:rPr>
      </w:pPr>
      <w:r w:rsidRPr="00165057">
        <w:rPr>
          <w:sz w:val="24"/>
          <w:szCs w:val="24"/>
        </w:rPr>
        <w:tab/>
      </w:r>
      <w:r w:rsidRPr="00165057">
        <w:rPr>
          <w:rStyle w:val="NormalWebChar"/>
          <w:rFonts w:ascii="Arial" w:hAnsi="Arial" w:cs="Arial"/>
        </w:rPr>
        <w:t>The Children Acts (1989, s.27 and s.47) and (2004, s.11), places a duty on all agencies including Health, to work together to safeguard and promote the welfare of children and to make arrangements for ensuring that their functions, and services provided on their behalf, are discharged with regard to the above duty.</w:t>
      </w:r>
    </w:p>
    <w:p w14:paraId="36234D7D" w14:textId="77777777" w:rsidR="001B1F04" w:rsidRPr="00165057" w:rsidRDefault="001B1F04" w:rsidP="001B1F04">
      <w:pPr>
        <w:pStyle w:val="DfESOutNumbered"/>
        <w:numPr>
          <w:ilvl w:val="0"/>
          <w:numId w:val="0"/>
        </w:numPr>
        <w:tabs>
          <w:tab w:val="left" w:pos="851"/>
          <w:tab w:val="left" w:pos="1418"/>
        </w:tabs>
        <w:spacing w:after="0"/>
        <w:ind w:left="851" w:hanging="851"/>
        <w:jc w:val="both"/>
        <w:rPr>
          <w:rStyle w:val="NormalWebChar"/>
          <w:rFonts w:ascii="Arial" w:hAnsi="Arial" w:cs="Arial"/>
        </w:rPr>
      </w:pPr>
    </w:p>
    <w:p w14:paraId="36234D7E" w14:textId="77777777" w:rsidR="001B1F04" w:rsidRPr="00165057" w:rsidRDefault="001B1F04"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t>The statutory guidance, Working Together to Safeguard Children (DOH 2013), describes in more detail the role and responsibilities of professionals and agencies.</w:t>
      </w:r>
    </w:p>
    <w:p w14:paraId="36234D7F" w14:textId="77777777" w:rsidR="001B1F04" w:rsidRPr="00165057" w:rsidRDefault="001B1F04" w:rsidP="001B1F04">
      <w:pPr>
        <w:tabs>
          <w:tab w:val="left" w:pos="851"/>
        </w:tabs>
        <w:spacing w:after="0"/>
        <w:ind w:left="851" w:hanging="851"/>
        <w:jc w:val="both"/>
        <w:rPr>
          <w:rFonts w:ascii="Arial" w:hAnsi="Arial" w:cs="Arial"/>
          <w:sz w:val="24"/>
          <w:szCs w:val="24"/>
        </w:rPr>
      </w:pPr>
    </w:p>
    <w:p w14:paraId="36234D80"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rPr>
      </w:pPr>
      <w:r w:rsidRPr="00165057">
        <w:rPr>
          <w:rFonts w:ascii="Arial" w:hAnsi="Arial" w:cs="Arial"/>
          <w:sz w:val="24"/>
          <w:szCs w:val="24"/>
        </w:rPr>
        <w:tab/>
        <w:t xml:space="preserve">The National Institute for Clinical Excellence (NICE) Guidance (2009) and The National Service Framework (NSF) for Children, Young People and Maternity Services, Standard 5 (2004), have set out in more detail the standards that should be achieved by health organisations to ensure that children are safeguarded and their welfare is promoted.  </w:t>
      </w:r>
    </w:p>
    <w:p w14:paraId="36234D81"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rPr>
      </w:pPr>
      <w:r w:rsidRPr="00165057">
        <w:rPr>
          <w:rFonts w:ascii="Arial" w:hAnsi="Arial" w:cs="Arial"/>
          <w:sz w:val="24"/>
          <w:szCs w:val="24"/>
        </w:rPr>
        <w:t xml:space="preserve"> </w:t>
      </w:r>
    </w:p>
    <w:p w14:paraId="36234D82"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lang w:eastAsia="en-GB"/>
        </w:rPr>
      </w:pPr>
      <w:r w:rsidRPr="00165057">
        <w:rPr>
          <w:rFonts w:ascii="Arial" w:hAnsi="Arial" w:cs="Arial"/>
          <w:sz w:val="24"/>
          <w:szCs w:val="24"/>
        </w:rPr>
        <w:tab/>
        <w:t xml:space="preserve">The Care Quality Commission (CQC) is the independent regulator of safety and quality for all health services and from April 2010, all NHS Trusts were required to be registered with the CQC. The </w:t>
      </w:r>
      <w:r w:rsidRPr="00165057">
        <w:rPr>
          <w:rFonts w:ascii="Arial" w:hAnsi="Arial" w:cs="Arial"/>
          <w:sz w:val="24"/>
          <w:szCs w:val="24"/>
          <w:lang w:eastAsia="en-GB"/>
        </w:rPr>
        <w:t>Essential Standards of Quality and Safety produced by the CQC (2010) is designed to help providers of health and adult social care to comply with the Health and Social Care Act 2008 (Regulated Activities) Regulations 2010, and the Care Quality Commission (Registration) Regulations 2009. Outcome 7 describes the essential standards of quality and safety that people who use health and adult social care services have a right to expect in relation safeguarding people who use services from abuse. The CQC regularly inspect health providers to ensure that these standards are being met.</w:t>
      </w:r>
    </w:p>
    <w:p w14:paraId="36234D83"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lang w:eastAsia="en-GB"/>
        </w:rPr>
      </w:pPr>
    </w:p>
    <w:p w14:paraId="36234D84" w14:textId="0440D144" w:rsidR="001B1F04" w:rsidRPr="00165057" w:rsidRDefault="001B1F04"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t>The Local Safeguarding Children Boards (LSCBs) in</w:t>
      </w:r>
      <w:r w:rsidR="00AE0B44">
        <w:rPr>
          <w:rFonts w:ascii="Arial" w:hAnsi="Arial" w:cs="Arial"/>
          <w:sz w:val="24"/>
          <w:szCs w:val="24"/>
        </w:rPr>
        <w:t xml:space="preserve"> </w:t>
      </w:r>
      <w:r w:rsidRPr="00165057">
        <w:rPr>
          <w:rFonts w:ascii="Arial" w:hAnsi="Arial" w:cs="Arial"/>
          <w:sz w:val="24"/>
          <w:szCs w:val="24"/>
        </w:rPr>
        <w:t>North Tyneside</w:t>
      </w:r>
      <w:r w:rsidR="00AE0B44">
        <w:rPr>
          <w:rFonts w:ascii="Arial" w:hAnsi="Arial" w:cs="Arial"/>
          <w:sz w:val="24"/>
          <w:szCs w:val="24"/>
        </w:rPr>
        <w:t>, Newcastle</w:t>
      </w:r>
      <w:r w:rsidRPr="00165057">
        <w:rPr>
          <w:rFonts w:ascii="Arial" w:hAnsi="Arial" w:cs="Arial"/>
          <w:sz w:val="24"/>
          <w:szCs w:val="24"/>
        </w:rPr>
        <w:t xml:space="preserve"> and Northumberland have overarching policies and procedures that apply to all agencies providing services to children and young people in their area; these policies have been written in accordance with both North Tyneside and Northumberland’s LSCBs’ policies and procedures. </w:t>
      </w:r>
    </w:p>
    <w:p w14:paraId="36234D85" w14:textId="77777777" w:rsidR="001B1F04" w:rsidRPr="00165057" w:rsidRDefault="001B1F04" w:rsidP="001B1F04">
      <w:pPr>
        <w:tabs>
          <w:tab w:val="left" w:pos="851"/>
        </w:tabs>
        <w:spacing w:after="0"/>
        <w:ind w:left="851" w:hanging="851"/>
        <w:jc w:val="both"/>
        <w:rPr>
          <w:rFonts w:ascii="Arial" w:hAnsi="Arial" w:cs="Arial"/>
          <w:sz w:val="24"/>
          <w:szCs w:val="24"/>
        </w:rPr>
      </w:pPr>
    </w:p>
    <w:p w14:paraId="36234D86" w14:textId="77777777" w:rsidR="001B1F04" w:rsidRPr="00165057" w:rsidRDefault="001B1F04"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t>North Tyneside and Northumberland’s Local Safeguarding Children’s Boards’ (LSCB) Policies and Procedures can be accessed via the links below and they incorporate further information and guidance regarding specific circumstances in relation to safeguarding children e.g. Child Sexual Exploitation and Fabricated and Induced Illness.</w:t>
      </w:r>
    </w:p>
    <w:p w14:paraId="36234D87" w14:textId="77777777" w:rsidR="001B1F04" w:rsidRPr="00165057" w:rsidRDefault="001B1F04" w:rsidP="001B1F04">
      <w:pPr>
        <w:tabs>
          <w:tab w:val="left" w:pos="851"/>
        </w:tabs>
        <w:spacing w:after="0"/>
        <w:ind w:left="851" w:hanging="851"/>
        <w:jc w:val="both"/>
        <w:rPr>
          <w:rFonts w:ascii="Arial" w:hAnsi="Arial" w:cs="Arial"/>
          <w:sz w:val="24"/>
          <w:szCs w:val="24"/>
        </w:rPr>
      </w:pPr>
    </w:p>
    <w:p w14:paraId="36234D88" w14:textId="77777777" w:rsidR="001B1F04" w:rsidRDefault="001B1F04"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t>The LSCBs’ policies and related documents can be accessed via the following links:</w:t>
      </w:r>
    </w:p>
    <w:p w14:paraId="36234D89" w14:textId="77777777" w:rsidR="0074661C" w:rsidRPr="00165057" w:rsidRDefault="0074661C" w:rsidP="001B1F04">
      <w:pPr>
        <w:tabs>
          <w:tab w:val="left" w:pos="851"/>
        </w:tabs>
        <w:spacing w:after="0"/>
        <w:ind w:left="851" w:hanging="851"/>
        <w:jc w:val="both"/>
        <w:rPr>
          <w:rFonts w:ascii="Arial" w:hAnsi="Arial" w:cs="Arial"/>
          <w:sz w:val="24"/>
          <w:szCs w:val="24"/>
        </w:rPr>
      </w:pPr>
    </w:p>
    <w:p w14:paraId="36234D8A" w14:textId="1556C74D" w:rsidR="001B1F04" w:rsidRPr="00165057" w:rsidRDefault="001B1F04" w:rsidP="001B1F04">
      <w:pPr>
        <w:tabs>
          <w:tab w:val="left" w:pos="851"/>
        </w:tabs>
        <w:spacing w:after="0"/>
        <w:ind w:left="851" w:hanging="851"/>
        <w:jc w:val="both"/>
        <w:rPr>
          <w:rFonts w:ascii="Arial" w:hAnsi="Arial" w:cs="Arial"/>
          <w:b/>
          <w:sz w:val="24"/>
          <w:szCs w:val="24"/>
        </w:rPr>
      </w:pPr>
      <w:r w:rsidRPr="00165057">
        <w:rPr>
          <w:rFonts w:ascii="Arial" w:hAnsi="Arial" w:cs="Arial"/>
          <w:color w:val="FF0000"/>
          <w:sz w:val="24"/>
          <w:szCs w:val="24"/>
        </w:rPr>
        <w:tab/>
      </w:r>
      <w:r w:rsidRPr="00165057">
        <w:rPr>
          <w:rFonts w:ascii="Arial" w:hAnsi="Arial" w:cs="Arial"/>
          <w:b/>
          <w:sz w:val="24"/>
          <w:szCs w:val="24"/>
          <w:u w:val="single"/>
        </w:rPr>
        <w:t>North Tyneside Safeguarding Children</w:t>
      </w:r>
      <w:r w:rsidR="000D7AD8">
        <w:rPr>
          <w:rFonts w:ascii="Arial" w:hAnsi="Arial" w:cs="Arial"/>
          <w:b/>
          <w:sz w:val="24"/>
          <w:szCs w:val="24"/>
          <w:u w:val="single"/>
        </w:rPr>
        <w:t xml:space="preserve"> Partnership</w:t>
      </w:r>
      <w:r w:rsidRPr="00165057">
        <w:rPr>
          <w:rFonts w:ascii="Arial" w:hAnsi="Arial" w:cs="Arial"/>
          <w:b/>
          <w:sz w:val="24"/>
          <w:szCs w:val="24"/>
          <w:u w:val="single"/>
        </w:rPr>
        <w:t xml:space="preserve"> </w:t>
      </w:r>
      <w:proofErr w:type="spellStart"/>
      <w:r w:rsidRPr="00165057">
        <w:rPr>
          <w:rFonts w:ascii="Arial" w:hAnsi="Arial" w:cs="Arial"/>
          <w:b/>
          <w:sz w:val="24"/>
          <w:szCs w:val="24"/>
          <w:u w:val="single"/>
        </w:rPr>
        <w:t>polices</w:t>
      </w:r>
      <w:proofErr w:type="spellEnd"/>
      <w:r w:rsidRPr="00165057">
        <w:rPr>
          <w:rFonts w:ascii="Arial" w:hAnsi="Arial" w:cs="Arial"/>
          <w:b/>
          <w:sz w:val="24"/>
          <w:szCs w:val="24"/>
          <w:u w:val="single"/>
        </w:rPr>
        <w:t xml:space="preserve"> and procedures:     </w:t>
      </w:r>
    </w:p>
    <w:p w14:paraId="36234D8C" w14:textId="4A139050" w:rsidR="0074661C" w:rsidRPr="00165057" w:rsidRDefault="000D7AD8" w:rsidP="001B1F04">
      <w:pPr>
        <w:tabs>
          <w:tab w:val="left" w:pos="851"/>
        </w:tabs>
        <w:spacing w:after="0"/>
        <w:ind w:left="851" w:hanging="851"/>
        <w:jc w:val="both"/>
        <w:rPr>
          <w:rFonts w:ascii="Arial" w:hAnsi="Arial" w:cs="Arial"/>
          <w:sz w:val="24"/>
          <w:szCs w:val="24"/>
        </w:rPr>
      </w:pPr>
      <w:r w:rsidRPr="000D7AD8">
        <w:rPr>
          <w:rStyle w:val="Hyperlink"/>
          <w:rFonts w:ascii="Arial" w:hAnsi="Arial" w:cs="Arial"/>
          <w:sz w:val="24"/>
          <w:szCs w:val="24"/>
        </w:rPr>
        <w:t>https://www.northtynesidescp.org.uk/professional/policies-and-procedures/</w:t>
      </w:r>
    </w:p>
    <w:p w14:paraId="36234D8D" w14:textId="77777777" w:rsidR="001B1F04" w:rsidRPr="00165057" w:rsidRDefault="001B1F04" w:rsidP="001B1F04">
      <w:pPr>
        <w:tabs>
          <w:tab w:val="left" w:pos="851"/>
          <w:tab w:val="left" w:pos="1418"/>
        </w:tabs>
        <w:spacing w:after="0"/>
        <w:ind w:left="851" w:hanging="851"/>
        <w:jc w:val="both"/>
        <w:rPr>
          <w:rFonts w:ascii="Arial" w:hAnsi="Arial" w:cs="Arial"/>
          <w:b/>
          <w:sz w:val="24"/>
          <w:szCs w:val="24"/>
          <w:u w:val="single"/>
        </w:rPr>
      </w:pPr>
      <w:r w:rsidRPr="00165057">
        <w:rPr>
          <w:rFonts w:ascii="Arial" w:hAnsi="Arial" w:cs="Arial"/>
          <w:i/>
          <w:sz w:val="24"/>
          <w:szCs w:val="24"/>
        </w:rPr>
        <w:tab/>
      </w:r>
      <w:r w:rsidRPr="00165057">
        <w:rPr>
          <w:rFonts w:ascii="Arial" w:hAnsi="Arial" w:cs="Arial"/>
          <w:b/>
          <w:sz w:val="24"/>
          <w:szCs w:val="24"/>
          <w:u w:val="single"/>
        </w:rPr>
        <w:t xml:space="preserve">Northumberland LSCB Safeguarding Children </w:t>
      </w:r>
      <w:proofErr w:type="spellStart"/>
      <w:r w:rsidRPr="00165057">
        <w:rPr>
          <w:rFonts w:ascii="Arial" w:hAnsi="Arial" w:cs="Arial"/>
          <w:b/>
          <w:sz w:val="24"/>
          <w:szCs w:val="24"/>
          <w:u w:val="single"/>
        </w:rPr>
        <w:t>polices</w:t>
      </w:r>
      <w:proofErr w:type="spellEnd"/>
      <w:r w:rsidRPr="00165057">
        <w:rPr>
          <w:rFonts w:ascii="Arial" w:hAnsi="Arial" w:cs="Arial"/>
          <w:b/>
          <w:sz w:val="24"/>
          <w:szCs w:val="24"/>
          <w:u w:val="single"/>
        </w:rPr>
        <w:t xml:space="preserve"> and procedures:</w:t>
      </w:r>
    </w:p>
    <w:p w14:paraId="7A92AAAE" w14:textId="2E4BF617" w:rsidR="00AE0B44" w:rsidRDefault="001B1F04" w:rsidP="001B1F04">
      <w:pPr>
        <w:tabs>
          <w:tab w:val="left" w:pos="851"/>
        </w:tabs>
        <w:spacing w:after="0"/>
        <w:ind w:left="851" w:hanging="851"/>
        <w:jc w:val="both"/>
        <w:rPr>
          <w:rFonts w:ascii="Arial" w:hAnsi="Arial" w:cs="Arial"/>
          <w:sz w:val="24"/>
          <w:szCs w:val="24"/>
          <w:u w:val="single"/>
        </w:rPr>
      </w:pPr>
      <w:r w:rsidRPr="00165057">
        <w:rPr>
          <w:rFonts w:ascii="Arial" w:hAnsi="Arial" w:cs="Arial"/>
          <w:sz w:val="24"/>
          <w:szCs w:val="24"/>
        </w:rPr>
        <w:tab/>
      </w:r>
      <w:r w:rsidR="000D7AD8" w:rsidRPr="000D7AD8">
        <w:rPr>
          <w:rStyle w:val="Hyperlink"/>
          <w:rFonts w:ascii="Arial" w:hAnsi="Arial" w:cs="Arial"/>
          <w:sz w:val="24"/>
          <w:szCs w:val="24"/>
        </w:rPr>
        <w:t>https://northumberlandlscb.proceduresonline.com/chapters/contents.html</w:t>
      </w:r>
    </w:p>
    <w:p w14:paraId="2513D727" w14:textId="77777777" w:rsidR="00AE0B44" w:rsidRDefault="00AE0B44" w:rsidP="001B1F04">
      <w:pPr>
        <w:tabs>
          <w:tab w:val="left" w:pos="851"/>
        </w:tabs>
        <w:spacing w:after="0"/>
        <w:ind w:left="851" w:hanging="851"/>
        <w:jc w:val="both"/>
        <w:rPr>
          <w:rFonts w:ascii="Arial" w:hAnsi="Arial" w:cs="Arial"/>
          <w:b/>
          <w:sz w:val="24"/>
          <w:szCs w:val="24"/>
        </w:rPr>
      </w:pPr>
      <w:r>
        <w:rPr>
          <w:rFonts w:ascii="Arial" w:hAnsi="Arial" w:cs="Arial"/>
          <w:b/>
          <w:sz w:val="24"/>
          <w:szCs w:val="24"/>
        </w:rPr>
        <w:tab/>
      </w:r>
    </w:p>
    <w:p w14:paraId="1CBF183B" w14:textId="332CA0E8" w:rsidR="00AE0B44" w:rsidRDefault="00AE0B44" w:rsidP="001B1F04">
      <w:pPr>
        <w:tabs>
          <w:tab w:val="left" w:pos="851"/>
        </w:tabs>
        <w:spacing w:after="0"/>
        <w:ind w:left="851" w:hanging="851"/>
        <w:jc w:val="both"/>
        <w:rPr>
          <w:rFonts w:ascii="Arial" w:hAnsi="Arial" w:cs="Arial"/>
          <w:b/>
          <w:sz w:val="24"/>
          <w:szCs w:val="24"/>
        </w:rPr>
      </w:pPr>
      <w:r>
        <w:rPr>
          <w:rFonts w:ascii="Arial" w:hAnsi="Arial" w:cs="Arial"/>
          <w:b/>
          <w:sz w:val="24"/>
          <w:szCs w:val="24"/>
        </w:rPr>
        <w:tab/>
      </w:r>
      <w:r w:rsidRPr="00AE0B44">
        <w:rPr>
          <w:rFonts w:ascii="Arial" w:hAnsi="Arial" w:cs="Arial"/>
          <w:b/>
          <w:sz w:val="24"/>
          <w:szCs w:val="24"/>
          <w:u w:val="single"/>
        </w:rPr>
        <w:t>Newcastle Safeguarding Children Policies and Procedures</w:t>
      </w:r>
      <w:r w:rsidRPr="00AE0B44">
        <w:rPr>
          <w:rFonts w:ascii="Arial" w:hAnsi="Arial" w:cs="Arial"/>
          <w:b/>
          <w:sz w:val="24"/>
          <w:szCs w:val="24"/>
        </w:rPr>
        <w:t>:</w:t>
      </w:r>
    </w:p>
    <w:p w14:paraId="411AC69D" w14:textId="5225A1DF" w:rsidR="00AE0B44" w:rsidRPr="00AE0B44" w:rsidRDefault="00AE0B44" w:rsidP="001B1F04">
      <w:pPr>
        <w:tabs>
          <w:tab w:val="left" w:pos="851"/>
        </w:tabs>
        <w:spacing w:after="0"/>
        <w:ind w:left="851" w:hanging="851"/>
        <w:jc w:val="both"/>
        <w:rPr>
          <w:rFonts w:ascii="Arial" w:hAnsi="Arial" w:cs="Arial"/>
          <w:b/>
          <w:sz w:val="24"/>
          <w:szCs w:val="24"/>
        </w:rPr>
      </w:pPr>
      <w:r>
        <w:rPr>
          <w:rFonts w:ascii="Arial" w:hAnsi="Arial" w:cs="Arial"/>
          <w:b/>
          <w:sz w:val="24"/>
          <w:szCs w:val="24"/>
        </w:rPr>
        <w:lastRenderedPageBreak/>
        <w:tab/>
        <w:t xml:space="preserve"> </w:t>
      </w:r>
      <w:r w:rsidR="000D7AD8" w:rsidRPr="000D7AD8">
        <w:rPr>
          <w:rFonts w:ascii="Arial" w:hAnsi="Arial" w:cs="Arial"/>
          <w:b/>
          <w:sz w:val="24"/>
          <w:szCs w:val="24"/>
        </w:rPr>
        <w:t>https://www.newcastlesafeguarding.org.uk/safeguarding-children/policy-procedures/</w:t>
      </w:r>
    </w:p>
    <w:p w14:paraId="4B368AF6" w14:textId="77777777" w:rsidR="00AE0B44" w:rsidRPr="00AE0B44" w:rsidRDefault="00AE0B44" w:rsidP="001B1F04">
      <w:pPr>
        <w:tabs>
          <w:tab w:val="left" w:pos="851"/>
        </w:tabs>
        <w:spacing w:after="0"/>
        <w:ind w:left="851" w:hanging="851"/>
        <w:jc w:val="both"/>
        <w:rPr>
          <w:rFonts w:ascii="Arial" w:hAnsi="Arial" w:cs="Arial"/>
          <w:b/>
          <w:sz w:val="24"/>
          <w:szCs w:val="24"/>
        </w:rPr>
      </w:pPr>
    </w:p>
    <w:p w14:paraId="36234D8F" w14:textId="36238C14" w:rsidR="001B1F04" w:rsidRPr="00165057" w:rsidRDefault="001B1F04"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r>
      <w:r w:rsidR="00AE0B44">
        <w:rPr>
          <w:rFonts w:ascii="Arial" w:hAnsi="Arial" w:cs="Arial"/>
          <w:sz w:val="24"/>
          <w:szCs w:val="24"/>
        </w:rPr>
        <w:t>NPC</w:t>
      </w:r>
      <w:r w:rsidRPr="00165057">
        <w:rPr>
          <w:rFonts w:ascii="Arial" w:hAnsi="Arial" w:cs="Arial"/>
          <w:sz w:val="24"/>
          <w:szCs w:val="24"/>
        </w:rPr>
        <w:t xml:space="preserve"> has a responsibility and duty to safeguard the children who access services. This includes the children of those adults and carers who use our services on a daily basis. </w:t>
      </w:r>
    </w:p>
    <w:p w14:paraId="36234D90" w14:textId="77777777" w:rsidR="001B1F04" w:rsidRPr="00165057" w:rsidRDefault="001B1F04" w:rsidP="001B1F04">
      <w:pPr>
        <w:tabs>
          <w:tab w:val="left" w:pos="851"/>
        </w:tabs>
        <w:spacing w:after="0"/>
        <w:ind w:left="851" w:hanging="851"/>
        <w:jc w:val="both"/>
        <w:rPr>
          <w:rFonts w:ascii="Arial" w:hAnsi="Arial" w:cs="Arial"/>
          <w:color w:val="FF0000"/>
          <w:sz w:val="24"/>
          <w:szCs w:val="24"/>
        </w:rPr>
      </w:pPr>
    </w:p>
    <w:p w14:paraId="36234D91" w14:textId="77777777" w:rsidR="001B1F04" w:rsidRPr="00165057" w:rsidRDefault="001B1F04" w:rsidP="001B1F04">
      <w:pPr>
        <w:tabs>
          <w:tab w:val="left" w:pos="851"/>
          <w:tab w:val="left" w:pos="900"/>
        </w:tabs>
        <w:spacing w:after="0"/>
        <w:ind w:left="851" w:hanging="851"/>
        <w:jc w:val="both"/>
        <w:rPr>
          <w:rFonts w:ascii="Arial" w:hAnsi="Arial" w:cs="Arial"/>
          <w:color w:val="000000"/>
          <w:sz w:val="24"/>
          <w:szCs w:val="24"/>
        </w:rPr>
      </w:pPr>
      <w:r w:rsidRPr="00165057">
        <w:rPr>
          <w:rFonts w:ascii="Arial" w:hAnsi="Arial" w:cs="Arial"/>
          <w:color w:val="000000"/>
          <w:sz w:val="24"/>
          <w:szCs w:val="24"/>
        </w:rPr>
        <w:tab/>
        <w:t xml:space="preserve">Services do not always neatly divide into those for adults and those for children, and there will be circumstances when staff in adult services may become aware of or have reasonable cause to believe that a child is or may be at risk of significant harm; these concerns must be shared with the appropriate professionals / agencies. </w:t>
      </w:r>
    </w:p>
    <w:p w14:paraId="36234D92" w14:textId="77777777" w:rsidR="001B1F04" w:rsidRPr="00165057" w:rsidRDefault="001B1F04" w:rsidP="001B1F04">
      <w:pPr>
        <w:tabs>
          <w:tab w:val="left" w:pos="851"/>
          <w:tab w:val="left" w:pos="900"/>
        </w:tabs>
        <w:spacing w:after="0"/>
        <w:ind w:left="851" w:hanging="851"/>
        <w:jc w:val="both"/>
        <w:rPr>
          <w:rFonts w:ascii="Arial" w:hAnsi="Arial" w:cs="Arial"/>
          <w:color w:val="000000"/>
          <w:sz w:val="24"/>
          <w:szCs w:val="24"/>
        </w:rPr>
      </w:pPr>
    </w:p>
    <w:p w14:paraId="36234D93" w14:textId="77777777" w:rsidR="001B1F04" w:rsidRPr="00165057" w:rsidRDefault="001B1F04" w:rsidP="001B1F04">
      <w:pPr>
        <w:tabs>
          <w:tab w:val="left" w:pos="851"/>
          <w:tab w:val="left" w:pos="900"/>
        </w:tabs>
        <w:spacing w:after="0"/>
        <w:ind w:left="851" w:hanging="851"/>
        <w:jc w:val="both"/>
        <w:rPr>
          <w:rFonts w:ascii="Arial" w:hAnsi="Arial" w:cs="Arial"/>
          <w:color w:val="000000"/>
          <w:sz w:val="24"/>
          <w:szCs w:val="24"/>
        </w:rPr>
      </w:pPr>
      <w:r w:rsidRPr="00165057">
        <w:rPr>
          <w:rFonts w:ascii="Arial" w:hAnsi="Arial" w:cs="Arial"/>
          <w:color w:val="000000"/>
          <w:sz w:val="24"/>
          <w:szCs w:val="24"/>
        </w:rPr>
        <w:tab/>
        <w:t xml:space="preserve">It is therefore crucial that all staff are aware of their responsibility to safeguard and promote the welfare of children </w:t>
      </w:r>
    </w:p>
    <w:p w14:paraId="36234D94" w14:textId="77777777" w:rsidR="001B1F04" w:rsidRPr="00165057" w:rsidRDefault="001B1F04" w:rsidP="001B1F04">
      <w:pPr>
        <w:tabs>
          <w:tab w:val="left" w:pos="851"/>
          <w:tab w:val="left" w:pos="900"/>
        </w:tabs>
        <w:spacing w:after="0"/>
        <w:ind w:left="851" w:hanging="851"/>
        <w:jc w:val="both"/>
        <w:rPr>
          <w:rFonts w:ascii="Arial" w:hAnsi="Arial" w:cs="Arial"/>
          <w:color w:val="000000"/>
          <w:sz w:val="24"/>
          <w:szCs w:val="24"/>
        </w:rPr>
      </w:pPr>
    </w:p>
    <w:p w14:paraId="36234D95" w14:textId="77777777" w:rsidR="001B1F04" w:rsidRPr="0074661C" w:rsidRDefault="001B1F04" w:rsidP="001B1F04">
      <w:pPr>
        <w:tabs>
          <w:tab w:val="left" w:pos="567"/>
          <w:tab w:val="left" w:pos="851"/>
        </w:tabs>
        <w:spacing w:after="0"/>
        <w:ind w:left="851" w:hanging="851"/>
        <w:jc w:val="both"/>
        <w:rPr>
          <w:rFonts w:ascii="Arial" w:hAnsi="Arial" w:cs="Arial"/>
          <w:b/>
          <w:bCs/>
          <w:sz w:val="28"/>
          <w:szCs w:val="24"/>
        </w:rPr>
      </w:pPr>
      <w:r w:rsidRPr="0074661C">
        <w:rPr>
          <w:rFonts w:ascii="Arial" w:hAnsi="Arial" w:cs="Arial"/>
          <w:b/>
          <w:bCs/>
          <w:sz w:val="28"/>
          <w:szCs w:val="24"/>
        </w:rPr>
        <w:t>Purpose</w:t>
      </w:r>
    </w:p>
    <w:p w14:paraId="36234D96" w14:textId="77777777" w:rsidR="001B1F04" w:rsidRPr="00165057" w:rsidRDefault="001B1F04" w:rsidP="001B1F04">
      <w:pPr>
        <w:tabs>
          <w:tab w:val="left" w:pos="567"/>
          <w:tab w:val="left" w:pos="851"/>
        </w:tabs>
        <w:spacing w:after="0"/>
        <w:ind w:left="851" w:hanging="851"/>
        <w:jc w:val="both"/>
        <w:rPr>
          <w:rFonts w:ascii="Arial" w:hAnsi="Arial" w:cs="Arial"/>
          <w:bCs/>
          <w:sz w:val="24"/>
          <w:szCs w:val="24"/>
        </w:rPr>
      </w:pPr>
    </w:p>
    <w:p w14:paraId="36234D97" w14:textId="77777777" w:rsidR="001B1F04" w:rsidRPr="00165057" w:rsidRDefault="001B1F04" w:rsidP="001B1F04">
      <w:pPr>
        <w:tabs>
          <w:tab w:val="left" w:pos="851"/>
        </w:tabs>
        <w:spacing w:after="0"/>
        <w:ind w:left="851" w:hanging="851"/>
        <w:jc w:val="both"/>
        <w:rPr>
          <w:rFonts w:ascii="Arial" w:hAnsi="Arial" w:cs="Arial"/>
          <w:sz w:val="24"/>
          <w:szCs w:val="24"/>
        </w:rPr>
      </w:pPr>
      <w:r w:rsidRPr="00165057">
        <w:rPr>
          <w:rFonts w:ascii="Arial" w:hAnsi="Arial" w:cs="Arial"/>
          <w:bCs/>
          <w:sz w:val="24"/>
          <w:szCs w:val="24"/>
        </w:rPr>
        <w:tab/>
      </w:r>
      <w:r w:rsidRPr="00165057">
        <w:rPr>
          <w:rFonts w:ascii="Arial" w:hAnsi="Arial" w:cs="Arial"/>
          <w:sz w:val="24"/>
          <w:szCs w:val="24"/>
        </w:rPr>
        <w:t>The purpose of these policies is to ensure that staff employed by NPC, understand their responsibilities to co-operate and work with other professionals and other agencies to safeguard and promote the welfare of children</w:t>
      </w:r>
      <w:r w:rsidRPr="00165057">
        <w:rPr>
          <w:rFonts w:ascii="Arial" w:hAnsi="Arial" w:cs="Arial"/>
          <w:color w:val="000000"/>
          <w:sz w:val="24"/>
          <w:szCs w:val="24"/>
        </w:rPr>
        <w:t xml:space="preserve"> and that they know what action to take if they have concerns.</w:t>
      </w:r>
      <w:r w:rsidRPr="00165057">
        <w:rPr>
          <w:rFonts w:ascii="Arial" w:hAnsi="Arial" w:cs="Arial"/>
          <w:sz w:val="24"/>
          <w:szCs w:val="24"/>
        </w:rPr>
        <w:t xml:space="preserve"> </w:t>
      </w:r>
    </w:p>
    <w:p w14:paraId="36234D98" w14:textId="77777777" w:rsidR="001B1F04" w:rsidRPr="00165057" w:rsidRDefault="001B1F04" w:rsidP="001B1F04">
      <w:pPr>
        <w:tabs>
          <w:tab w:val="left" w:pos="851"/>
        </w:tabs>
        <w:spacing w:after="0"/>
        <w:ind w:left="851" w:hanging="851"/>
        <w:jc w:val="both"/>
        <w:rPr>
          <w:rFonts w:ascii="Arial" w:hAnsi="Arial" w:cs="Arial"/>
          <w:sz w:val="24"/>
          <w:szCs w:val="24"/>
        </w:rPr>
      </w:pPr>
    </w:p>
    <w:p w14:paraId="36234D99" w14:textId="77777777" w:rsidR="001B1F04" w:rsidRPr="00165057" w:rsidRDefault="001B1F04"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t xml:space="preserve">The purpose of these policies is also to ensure that the Company and Practice meets its statutory requirements under current legislation and guidance in relation to Safeguarding Children.  </w:t>
      </w:r>
    </w:p>
    <w:p w14:paraId="36234D9A" w14:textId="77777777" w:rsidR="001B1F04" w:rsidRPr="00165057" w:rsidRDefault="001B1F04" w:rsidP="001B1F04">
      <w:pPr>
        <w:tabs>
          <w:tab w:val="left" w:pos="851"/>
        </w:tabs>
        <w:spacing w:after="0"/>
        <w:ind w:left="851" w:hanging="851"/>
        <w:jc w:val="both"/>
        <w:rPr>
          <w:rFonts w:ascii="Arial" w:hAnsi="Arial" w:cs="Arial"/>
          <w:sz w:val="24"/>
          <w:szCs w:val="24"/>
        </w:rPr>
      </w:pPr>
    </w:p>
    <w:p w14:paraId="36234D9B" w14:textId="77777777" w:rsidR="001B1F04" w:rsidRPr="00165057" w:rsidRDefault="001B1F04"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t>This document describes the responsibilities of NPC and provides policies and procedures for staff regarding how they should work together with other professionals and agencies to safeguard children and young people.</w:t>
      </w:r>
    </w:p>
    <w:p w14:paraId="36234D9C" w14:textId="77777777" w:rsidR="008019F2" w:rsidRPr="00165057" w:rsidRDefault="008019F2" w:rsidP="008019F2">
      <w:pPr>
        <w:tabs>
          <w:tab w:val="left" w:pos="851"/>
        </w:tabs>
        <w:spacing w:after="0" w:line="240" w:lineRule="auto"/>
        <w:jc w:val="both"/>
        <w:outlineLvl w:val="0"/>
        <w:rPr>
          <w:rFonts w:ascii="Arial" w:hAnsi="Arial" w:cs="Arial"/>
          <w:b/>
          <w:sz w:val="24"/>
          <w:szCs w:val="24"/>
        </w:rPr>
      </w:pPr>
    </w:p>
    <w:p w14:paraId="36234D9D" w14:textId="77777777" w:rsidR="001B1F04" w:rsidRPr="0074661C" w:rsidRDefault="001B1F04" w:rsidP="008019F2">
      <w:pPr>
        <w:tabs>
          <w:tab w:val="left" w:pos="851"/>
        </w:tabs>
        <w:spacing w:after="0" w:line="240" w:lineRule="auto"/>
        <w:jc w:val="both"/>
        <w:outlineLvl w:val="0"/>
        <w:rPr>
          <w:rFonts w:ascii="Arial" w:hAnsi="Arial" w:cs="Arial"/>
          <w:b/>
          <w:sz w:val="28"/>
          <w:szCs w:val="24"/>
        </w:rPr>
      </w:pPr>
      <w:r w:rsidRPr="0074661C">
        <w:rPr>
          <w:rFonts w:ascii="Arial" w:hAnsi="Arial" w:cs="Arial"/>
          <w:b/>
          <w:sz w:val="28"/>
          <w:szCs w:val="24"/>
        </w:rPr>
        <w:t xml:space="preserve">Duties   </w:t>
      </w:r>
    </w:p>
    <w:p w14:paraId="36234D9E" w14:textId="77777777" w:rsidR="001B1F04" w:rsidRPr="00165057" w:rsidRDefault="001B1F04" w:rsidP="001B1F04">
      <w:pPr>
        <w:tabs>
          <w:tab w:val="left" w:pos="851"/>
        </w:tabs>
        <w:spacing w:after="0"/>
        <w:ind w:left="851"/>
        <w:jc w:val="both"/>
        <w:outlineLvl w:val="0"/>
        <w:rPr>
          <w:rFonts w:ascii="Arial" w:hAnsi="Arial" w:cs="Arial"/>
          <w:b/>
          <w:sz w:val="24"/>
          <w:szCs w:val="24"/>
        </w:rPr>
      </w:pPr>
    </w:p>
    <w:p w14:paraId="36234D9F" w14:textId="77777777" w:rsidR="001B1F04" w:rsidRPr="00165057" w:rsidRDefault="008019F2" w:rsidP="001B1F04">
      <w:pPr>
        <w:tabs>
          <w:tab w:val="left" w:pos="851"/>
        </w:tabs>
        <w:spacing w:after="0"/>
        <w:ind w:left="851" w:hanging="851"/>
        <w:jc w:val="both"/>
        <w:outlineLvl w:val="0"/>
        <w:rPr>
          <w:rFonts w:ascii="Arial" w:hAnsi="Arial" w:cs="Arial"/>
          <w:sz w:val="24"/>
          <w:szCs w:val="24"/>
        </w:rPr>
      </w:pPr>
      <w:r w:rsidRPr="00165057">
        <w:rPr>
          <w:rFonts w:ascii="Arial" w:hAnsi="Arial" w:cs="Arial"/>
          <w:sz w:val="24"/>
          <w:szCs w:val="24"/>
        </w:rPr>
        <w:tab/>
      </w:r>
      <w:r w:rsidR="001B1F04" w:rsidRPr="00165057">
        <w:rPr>
          <w:rFonts w:ascii="Arial" w:hAnsi="Arial" w:cs="Arial"/>
          <w:sz w:val="24"/>
          <w:szCs w:val="24"/>
        </w:rPr>
        <w:t xml:space="preserve">The Chief Executive of NPC is ultimately accountable for ensuring that the functions, </w:t>
      </w:r>
      <w:r w:rsidRPr="00165057">
        <w:rPr>
          <w:rFonts w:ascii="Arial" w:hAnsi="Arial" w:cs="Arial"/>
          <w:sz w:val="24"/>
          <w:szCs w:val="24"/>
        </w:rPr>
        <w:t xml:space="preserve">and services provided by, or on </w:t>
      </w:r>
      <w:r w:rsidR="001B1F04" w:rsidRPr="00165057">
        <w:rPr>
          <w:rFonts w:ascii="Arial" w:hAnsi="Arial" w:cs="Arial"/>
          <w:sz w:val="24"/>
          <w:szCs w:val="24"/>
        </w:rPr>
        <w:t>the Companies behalf, are discharged with regard to the need to safeguard and promote the welfare of children.</w:t>
      </w:r>
    </w:p>
    <w:p w14:paraId="36234DA0" w14:textId="77777777" w:rsidR="001B1F04" w:rsidRPr="00165057" w:rsidRDefault="001B1F04" w:rsidP="001B1F04">
      <w:pPr>
        <w:tabs>
          <w:tab w:val="left" w:pos="851"/>
        </w:tabs>
        <w:spacing w:after="0"/>
        <w:ind w:left="851" w:hanging="851"/>
        <w:jc w:val="both"/>
        <w:outlineLvl w:val="0"/>
        <w:rPr>
          <w:rFonts w:ascii="Arial" w:hAnsi="Arial" w:cs="Arial"/>
          <w:sz w:val="24"/>
          <w:szCs w:val="24"/>
        </w:rPr>
      </w:pPr>
    </w:p>
    <w:p w14:paraId="36234DA1" w14:textId="77777777" w:rsidR="001B1F04" w:rsidRPr="00165057" w:rsidRDefault="008019F2"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r>
      <w:r w:rsidR="001B1F04" w:rsidRPr="00165057">
        <w:rPr>
          <w:rFonts w:ascii="Arial" w:hAnsi="Arial" w:cs="Arial"/>
          <w:sz w:val="24"/>
          <w:szCs w:val="24"/>
        </w:rPr>
        <w:t>N</w:t>
      </w:r>
      <w:r w:rsidR="00F70F6C" w:rsidRPr="00165057">
        <w:rPr>
          <w:rFonts w:ascii="Arial" w:hAnsi="Arial" w:cs="Arial"/>
          <w:sz w:val="24"/>
          <w:szCs w:val="24"/>
        </w:rPr>
        <w:t xml:space="preserve">PC Board will ensure it </w:t>
      </w:r>
      <w:r w:rsidR="001B1F04" w:rsidRPr="00165057">
        <w:rPr>
          <w:rFonts w:ascii="Arial" w:hAnsi="Arial" w:cs="Arial"/>
          <w:sz w:val="24"/>
          <w:szCs w:val="24"/>
        </w:rPr>
        <w:t xml:space="preserve">has delegated responsibility for ensuring that the Health contribution to safeguarding and promoting the welfare of children is discharged effectively. </w:t>
      </w:r>
    </w:p>
    <w:p w14:paraId="36234DA2" w14:textId="77777777" w:rsidR="001B1F04" w:rsidRPr="00165057" w:rsidRDefault="001B1F04" w:rsidP="001B1F04">
      <w:pPr>
        <w:tabs>
          <w:tab w:val="left" w:pos="851"/>
        </w:tabs>
        <w:spacing w:after="0"/>
        <w:ind w:left="851" w:hanging="851"/>
        <w:jc w:val="both"/>
        <w:rPr>
          <w:rFonts w:ascii="Arial" w:hAnsi="Arial" w:cs="Arial"/>
          <w:sz w:val="24"/>
          <w:szCs w:val="24"/>
        </w:rPr>
      </w:pPr>
    </w:p>
    <w:p w14:paraId="36234DA3" w14:textId="77777777" w:rsidR="001B1F04" w:rsidRPr="00165057" w:rsidRDefault="008019F2"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r>
      <w:r w:rsidR="001B1F04" w:rsidRPr="00165057">
        <w:rPr>
          <w:rFonts w:ascii="Arial" w:hAnsi="Arial" w:cs="Arial"/>
          <w:sz w:val="24"/>
          <w:szCs w:val="24"/>
        </w:rPr>
        <w:t>N</w:t>
      </w:r>
      <w:r w:rsidR="00F70F6C" w:rsidRPr="00165057">
        <w:rPr>
          <w:rFonts w:ascii="Arial" w:hAnsi="Arial" w:cs="Arial"/>
          <w:sz w:val="24"/>
          <w:szCs w:val="24"/>
        </w:rPr>
        <w:t>PC has an a</w:t>
      </w:r>
      <w:r w:rsidR="001B1F04" w:rsidRPr="00165057">
        <w:rPr>
          <w:rFonts w:ascii="Arial" w:hAnsi="Arial" w:cs="Arial"/>
          <w:sz w:val="24"/>
          <w:szCs w:val="24"/>
        </w:rPr>
        <w:t xml:space="preserve">ssurance </w:t>
      </w:r>
      <w:r w:rsidR="00F70F6C" w:rsidRPr="00165057">
        <w:rPr>
          <w:rFonts w:ascii="Arial" w:hAnsi="Arial" w:cs="Arial"/>
          <w:sz w:val="24"/>
          <w:szCs w:val="24"/>
        </w:rPr>
        <w:t xml:space="preserve">framework in place </w:t>
      </w:r>
      <w:r w:rsidR="001B1F04" w:rsidRPr="00165057">
        <w:rPr>
          <w:rFonts w:ascii="Arial" w:hAnsi="Arial" w:cs="Arial"/>
          <w:sz w:val="24"/>
          <w:szCs w:val="24"/>
        </w:rPr>
        <w:t xml:space="preserve">which reports to the </w:t>
      </w:r>
      <w:r w:rsidR="00A35D0B" w:rsidRPr="00165057">
        <w:rPr>
          <w:rFonts w:ascii="Arial" w:hAnsi="Arial" w:cs="Arial"/>
          <w:sz w:val="24"/>
          <w:szCs w:val="24"/>
        </w:rPr>
        <w:t>C</w:t>
      </w:r>
      <w:r w:rsidR="00F70F6C" w:rsidRPr="00165057">
        <w:rPr>
          <w:rFonts w:ascii="Arial" w:hAnsi="Arial" w:cs="Arial"/>
          <w:sz w:val="24"/>
          <w:szCs w:val="24"/>
        </w:rPr>
        <w:t>ompan</w:t>
      </w:r>
      <w:r w:rsidR="00A35D0B" w:rsidRPr="00165057">
        <w:rPr>
          <w:rFonts w:ascii="Arial" w:hAnsi="Arial" w:cs="Arial"/>
          <w:sz w:val="24"/>
          <w:szCs w:val="24"/>
        </w:rPr>
        <w:t>y</w:t>
      </w:r>
      <w:r w:rsidR="001B1F04" w:rsidRPr="00165057">
        <w:rPr>
          <w:rFonts w:ascii="Arial" w:hAnsi="Arial" w:cs="Arial"/>
          <w:sz w:val="24"/>
          <w:szCs w:val="24"/>
        </w:rPr>
        <w:t xml:space="preserve"> Board. </w:t>
      </w:r>
    </w:p>
    <w:p w14:paraId="36234DA4" w14:textId="77777777" w:rsidR="001B1F04" w:rsidRPr="00165057" w:rsidRDefault="001B1F04" w:rsidP="001B1F04">
      <w:pPr>
        <w:pStyle w:val="DfESOutNumbered"/>
        <w:numPr>
          <w:ilvl w:val="0"/>
          <w:numId w:val="0"/>
        </w:numPr>
        <w:tabs>
          <w:tab w:val="left" w:pos="851"/>
        </w:tabs>
        <w:spacing w:after="0"/>
        <w:ind w:left="851" w:hanging="851"/>
        <w:jc w:val="both"/>
        <w:rPr>
          <w:sz w:val="24"/>
          <w:szCs w:val="24"/>
        </w:rPr>
      </w:pPr>
    </w:p>
    <w:p w14:paraId="36234DA5" w14:textId="77777777" w:rsidR="001B1F04" w:rsidRPr="00165057" w:rsidRDefault="008019F2" w:rsidP="00A35D0B">
      <w:pPr>
        <w:pStyle w:val="DfESOutNumbered"/>
        <w:numPr>
          <w:ilvl w:val="0"/>
          <w:numId w:val="0"/>
        </w:numPr>
        <w:tabs>
          <w:tab w:val="left" w:pos="851"/>
        </w:tabs>
        <w:spacing w:after="0"/>
        <w:ind w:left="851" w:hanging="851"/>
        <w:jc w:val="both"/>
        <w:rPr>
          <w:sz w:val="24"/>
          <w:szCs w:val="24"/>
        </w:rPr>
      </w:pPr>
      <w:r w:rsidRPr="00165057">
        <w:rPr>
          <w:rFonts w:eastAsiaTheme="minorHAnsi"/>
          <w:sz w:val="24"/>
          <w:szCs w:val="24"/>
        </w:rPr>
        <w:tab/>
      </w:r>
      <w:r w:rsidR="001B1F04" w:rsidRPr="00165057">
        <w:rPr>
          <w:rFonts w:eastAsiaTheme="minorHAnsi"/>
          <w:sz w:val="24"/>
          <w:szCs w:val="24"/>
        </w:rPr>
        <w:t xml:space="preserve">The focus for the Named professional’s role is safeguarding children within their own organisation and they work closely with the </w:t>
      </w:r>
      <w:r w:rsidR="00A35D0B" w:rsidRPr="00165057">
        <w:rPr>
          <w:rFonts w:eastAsiaTheme="minorHAnsi"/>
          <w:sz w:val="24"/>
          <w:szCs w:val="24"/>
        </w:rPr>
        <w:t xml:space="preserve">Trusts </w:t>
      </w:r>
      <w:r w:rsidR="001B1F04" w:rsidRPr="00165057">
        <w:rPr>
          <w:rFonts w:eastAsiaTheme="minorHAnsi"/>
          <w:sz w:val="24"/>
          <w:szCs w:val="24"/>
        </w:rPr>
        <w:t>Safeguarding Children lead to ensure all services are aware of their responsibilities.</w:t>
      </w:r>
      <w:r w:rsidR="00A35D0B" w:rsidRPr="00165057">
        <w:rPr>
          <w:sz w:val="24"/>
          <w:szCs w:val="24"/>
        </w:rPr>
        <w:t xml:space="preserve"> </w:t>
      </w:r>
    </w:p>
    <w:p w14:paraId="36234DA6" w14:textId="77777777" w:rsidR="001B1F04" w:rsidRPr="00165057" w:rsidRDefault="001B1F04" w:rsidP="001B1F04">
      <w:pPr>
        <w:pStyle w:val="DfESOutNumbered"/>
        <w:numPr>
          <w:ilvl w:val="0"/>
          <w:numId w:val="0"/>
        </w:numPr>
        <w:tabs>
          <w:tab w:val="left" w:pos="851"/>
        </w:tabs>
        <w:spacing w:after="0"/>
        <w:ind w:left="851" w:hanging="851"/>
        <w:jc w:val="both"/>
        <w:rPr>
          <w:sz w:val="24"/>
          <w:szCs w:val="24"/>
        </w:rPr>
      </w:pPr>
    </w:p>
    <w:p w14:paraId="36234DA7" w14:textId="77777777" w:rsidR="001B1F04" w:rsidRPr="00165057" w:rsidRDefault="008019F2" w:rsidP="001B1F04">
      <w:pPr>
        <w:pStyle w:val="DfESOutNumbered"/>
        <w:numPr>
          <w:ilvl w:val="0"/>
          <w:numId w:val="0"/>
        </w:numPr>
        <w:tabs>
          <w:tab w:val="left" w:pos="851"/>
        </w:tabs>
        <w:spacing w:after="0"/>
        <w:ind w:left="851" w:hanging="851"/>
        <w:jc w:val="both"/>
        <w:rPr>
          <w:sz w:val="24"/>
          <w:szCs w:val="24"/>
        </w:rPr>
      </w:pPr>
      <w:r w:rsidRPr="00165057">
        <w:rPr>
          <w:sz w:val="24"/>
          <w:szCs w:val="24"/>
        </w:rPr>
        <w:tab/>
      </w:r>
      <w:r w:rsidR="001B1F04" w:rsidRPr="00165057">
        <w:rPr>
          <w:sz w:val="24"/>
          <w:szCs w:val="24"/>
        </w:rPr>
        <w:t>A key role of the</w:t>
      </w:r>
      <w:r w:rsidR="001B1F04" w:rsidRPr="00165057">
        <w:rPr>
          <w:color w:val="FF0000"/>
          <w:sz w:val="24"/>
          <w:szCs w:val="24"/>
        </w:rPr>
        <w:t xml:space="preserve"> </w:t>
      </w:r>
      <w:r w:rsidR="001B1F04" w:rsidRPr="00165057">
        <w:rPr>
          <w:sz w:val="24"/>
          <w:szCs w:val="24"/>
        </w:rPr>
        <w:t xml:space="preserve">Named professionals is to promote good professional practice within the organisation, and to provide advice and expertise to staff, managers and the Board Lead for Safeguarding Children. They have specific expertise in children’s health and development, child maltreatment and local arrangements for safeguarding and promoting </w:t>
      </w:r>
      <w:r w:rsidR="001B1F04" w:rsidRPr="00165057">
        <w:rPr>
          <w:sz w:val="24"/>
          <w:szCs w:val="24"/>
        </w:rPr>
        <w:lastRenderedPageBreak/>
        <w:t xml:space="preserve">the welfare of children. </w:t>
      </w:r>
    </w:p>
    <w:p w14:paraId="36234DA8" w14:textId="77777777" w:rsidR="001B1F04" w:rsidRPr="00165057" w:rsidRDefault="001B1F04" w:rsidP="001B1F04">
      <w:pPr>
        <w:pStyle w:val="DfESOutNumbered"/>
        <w:numPr>
          <w:ilvl w:val="0"/>
          <w:numId w:val="0"/>
        </w:numPr>
        <w:tabs>
          <w:tab w:val="left" w:pos="851"/>
        </w:tabs>
        <w:spacing w:after="0"/>
        <w:ind w:left="851" w:hanging="851"/>
        <w:jc w:val="both"/>
        <w:rPr>
          <w:sz w:val="24"/>
          <w:szCs w:val="24"/>
        </w:rPr>
      </w:pPr>
    </w:p>
    <w:p w14:paraId="36234DA9" w14:textId="77777777" w:rsidR="001B1F04" w:rsidRPr="00165057" w:rsidRDefault="008019F2" w:rsidP="001B1F04">
      <w:pPr>
        <w:pStyle w:val="DfESOutNumbered"/>
        <w:numPr>
          <w:ilvl w:val="0"/>
          <w:numId w:val="0"/>
        </w:numPr>
        <w:tabs>
          <w:tab w:val="left" w:pos="851"/>
        </w:tabs>
        <w:spacing w:after="0"/>
        <w:ind w:left="851" w:hanging="851"/>
        <w:jc w:val="both"/>
        <w:rPr>
          <w:sz w:val="24"/>
          <w:szCs w:val="24"/>
        </w:rPr>
      </w:pPr>
      <w:r w:rsidRPr="00165057">
        <w:rPr>
          <w:sz w:val="24"/>
          <w:szCs w:val="24"/>
        </w:rPr>
        <w:tab/>
      </w:r>
      <w:r w:rsidR="001B1F04" w:rsidRPr="00165057">
        <w:rPr>
          <w:sz w:val="24"/>
          <w:szCs w:val="24"/>
        </w:rPr>
        <w:t>Named professionals are expected to support the organisation in its Clinical Governance role, by ensuring that audits on safeguarding are undertaken and that safeguarding issues are part of the Trust’s clinical governance system. They also have a key role in ensuring a Safeguarding Traini</w:t>
      </w:r>
      <w:r w:rsidR="00A35D0B" w:rsidRPr="00165057">
        <w:rPr>
          <w:sz w:val="24"/>
          <w:szCs w:val="24"/>
        </w:rPr>
        <w:t xml:space="preserve">ng Strategy is in place and is </w:t>
      </w:r>
      <w:r w:rsidR="001B1F04" w:rsidRPr="00165057">
        <w:rPr>
          <w:sz w:val="24"/>
          <w:szCs w:val="24"/>
        </w:rPr>
        <w:t xml:space="preserve">delivered within their organisation. </w:t>
      </w:r>
    </w:p>
    <w:p w14:paraId="36234DAA" w14:textId="77777777" w:rsidR="001B1F04" w:rsidRPr="00165057" w:rsidRDefault="001B1F04" w:rsidP="001B1F04">
      <w:pPr>
        <w:pStyle w:val="DfESOutNumbered"/>
        <w:numPr>
          <w:ilvl w:val="0"/>
          <w:numId w:val="0"/>
        </w:numPr>
        <w:tabs>
          <w:tab w:val="left" w:pos="851"/>
        </w:tabs>
        <w:spacing w:after="0"/>
        <w:ind w:left="851" w:hanging="851"/>
        <w:jc w:val="both"/>
        <w:rPr>
          <w:sz w:val="24"/>
          <w:szCs w:val="24"/>
        </w:rPr>
      </w:pPr>
    </w:p>
    <w:p w14:paraId="36234DAB" w14:textId="404945C4" w:rsidR="001B1F04" w:rsidRPr="00165057" w:rsidRDefault="008019F2" w:rsidP="00A35D0B">
      <w:pPr>
        <w:pStyle w:val="DfESOutNumbered"/>
        <w:numPr>
          <w:ilvl w:val="0"/>
          <w:numId w:val="0"/>
        </w:numPr>
        <w:tabs>
          <w:tab w:val="left" w:pos="851"/>
        </w:tabs>
        <w:spacing w:after="0"/>
        <w:ind w:left="851" w:hanging="851"/>
        <w:jc w:val="both"/>
        <w:rPr>
          <w:sz w:val="24"/>
          <w:szCs w:val="24"/>
        </w:rPr>
      </w:pPr>
      <w:r w:rsidRPr="00165057">
        <w:rPr>
          <w:sz w:val="24"/>
          <w:szCs w:val="24"/>
        </w:rPr>
        <w:tab/>
      </w:r>
      <w:r w:rsidR="001B1F04" w:rsidRPr="00165057">
        <w:rPr>
          <w:sz w:val="24"/>
          <w:szCs w:val="24"/>
        </w:rPr>
        <w:t xml:space="preserve">Part of the role </w:t>
      </w:r>
      <w:r w:rsidR="00A35D0B" w:rsidRPr="00165057">
        <w:rPr>
          <w:sz w:val="24"/>
          <w:szCs w:val="24"/>
        </w:rPr>
        <w:t>involves conducting case reviews</w:t>
      </w:r>
      <w:r w:rsidR="001B1F04" w:rsidRPr="00165057">
        <w:rPr>
          <w:sz w:val="24"/>
          <w:szCs w:val="24"/>
        </w:rPr>
        <w:t>. Named professionals are also responsible for ensuring the resulting Action Plan for th</w:t>
      </w:r>
      <w:r w:rsidR="00A35D0B" w:rsidRPr="00165057">
        <w:rPr>
          <w:sz w:val="24"/>
          <w:szCs w:val="24"/>
        </w:rPr>
        <w:t xml:space="preserve">e organisation is implemented. </w:t>
      </w:r>
      <w:r w:rsidR="00013A41">
        <w:rPr>
          <w:sz w:val="24"/>
          <w:szCs w:val="24"/>
        </w:rPr>
        <w:t xml:space="preserve">If any case review or MDT meetings are cancelled it is the GP’s responsibility to review any lists and action anything immediately required. </w:t>
      </w:r>
    </w:p>
    <w:p w14:paraId="36234DAC" w14:textId="77777777" w:rsidR="001B1F04" w:rsidRPr="00165057" w:rsidRDefault="001B1F04" w:rsidP="00A35D0B">
      <w:pPr>
        <w:pStyle w:val="DfESOutNumbered"/>
        <w:numPr>
          <w:ilvl w:val="0"/>
          <w:numId w:val="0"/>
        </w:numPr>
        <w:tabs>
          <w:tab w:val="left" w:pos="851"/>
        </w:tabs>
        <w:spacing w:after="0"/>
        <w:ind w:left="851" w:hanging="851"/>
        <w:jc w:val="both"/>
        <w:rPr>
          <w:sz w:val="24"/>
          <w:szCs w:val="24"/>
        </w:rPr>
      </w:pPr>
    </w:p>
    <w:p w14:paraId="36234DAD" w14:textId="77777777" w:rsidR="001B1F04" w:rsidRPr="00165057" w:rsidRDefault="008019F2" w:rsidP="00A35D0B">
      <w:pPr>
        <w:pStyle w:val="DfESOutNumbered"/>
        <w:numPr>
          <w:ilvl w:val="0"/>
          <w:numId w:val="0"/>
        </w:numPr>
        <w:tabs>
          <w:tab w:val="left" w:pos="851"/>
        </w:tabs>
        <w:spacing w:after="0"/>
        <w:ind w:left="851" w:hanging="851"/>
        <w:jc w:val="both"/>
        <w:rPr>
          <w:sz w:val="24"/>
          <w:szCs w:val="24"/>
        </w:rPr>
      </w:pPr>
      <w:r w:rsidRPr="00165057">
        <w:rPr>
          <w:sz w:val="24"/>
          <w:szCs w:val="24"/>
        </w:rPr>
        <w:tab/>
      </w:r>
      <w:r w:rsidR="001B1F04" w:rsidRPr="00165057">
        <w:rPr>
          <w:sz w:val="24"/>
          <w:szCs w:val="24"/>
        </w:rPr>
        <w:t>The Safeguarding Children teams</w:t>
      </w:r>
      <w:r w:rsidR="00A35D0B" w:rsidRPr="00165057">
        <w:rPr>
          <w:sz w:val="24"/>
          <w:szCs w:val="24"/>
        </w:rPr>
        <w:t xml:space="preserve"> at NHCFT</w:t>
      </w:r>
      <w:r w:rsidR="001B1F04" w:rsidRPr="00165057">
        <w:rPr>
          <w:sz w:val="24"/>
          <w:szCs w:val="24"/>
        </w:rPr>
        <w:t xml:space="preserve"> </w:t>
      </w:r>
      <w:r w:rsidR="00A35D0B" w:rsidRPr="00165057">
        <w:rPr>
          <w:sz w:val="24"/>
          <w:szCs w:val="24"/>
        </w:rPr>
        <w:t xml:space="preserve">can </w:t>
      </w:r>
      <w:r w:rsidR="001B1F04" w:rsidRPr="00165057">
        <w:rPr>
          <w:sz w:val="24"/>
          <w:szCs w:val="24"/>
        </w:rPr>
        <w:t>provide</w:t>
      </w:r>
      <w:r w:rsidR="00A35D0B" w:rsidRPr="00165057">
        <w:rPr>
          <w:sz w:val="24"/>
          <w:szCs w:val="24"/>
        </w:rPr>
        <w:t xml:space="preserve"> NPC</w:t>
      </w:r>
      <w:r w:rsidR="001B1F04" w:rsidRPr="00165057">
        <w:rPr>
          <w:sz w:val="24"/>
          <w:szCs w:val="24"/>
        </w:rPr>
        <w:t xml:space="preserve"> staff with ad-hoc advice, regular safeguarding children training and proactive supervision</w:t>
      </w:r>
      <w:r w:rsidR="00A35D0B" w:rsidRPr="00165057">
        <w:rPr>
          <w:sz w:val="24"/>
          <w:szCs w:val="24"/>
        </w:rPr>
        <w:t xml:space="preserve"> as appropriate to their role. </w:t>
      </w:r>
    </w:p>
    <w:p w14:paraId="36234DAE" w14:textId="77777777" w:rsidR="001B1F04" w:rsidRPr="00165057" w:rsidRDefault="001B1F04" w:rsidP="001B1F04">
      <w:pPr>
        <w:tabs>
          <w:tab w:val="left" w:pos="709"/>
        </w:tabs>
        <w:spacing w:after="0"/>
        <w:ind w:left="1436" w:hanging="869"/>
        <w:jc w:val="both"/>
        <w:rPr>
          <w:rFonts w:ascii="Arial" w:hAnsi="Arial" w:cs="Arial"/>
          <w:sz w:val="24"/>
          <w:szCs w:val="24"/>
        </w:rPr>
      </w:pPr>
    </w:p>
    <w:p w14:paraId="36234DAF" w14:textId="77777777" w:rsidR="001B1F04" w:rsidRPr="00165057" w:rsidRDefault="008019F2"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r>
      <w:r w:rsidR="001B1F04" w:rsidRPr="00165057">
        <w:rPr>
          <w:rFonts w:ascii="Arial" w:hAnsi="Arial" w:cs="Arial"/>
          <w:sz w:val="24"/>
          <w:szCs w:val="24"/>
        </w:rPr>
        <w:t xml:space="preserve">All professional staff are accountable to their professional registration ‘body’ for the standard of care they provide to clients / patients. </w:t>
      </w:r>
    </w:p>
    <w:p w14:paraId="36234DB0" w14:textId="77777777" w:rsidR="001B1F04" w:rsidRPr="00165057" w:rsidRDefault="001B1F04" w:rsidP="008019F2">
      <w:pPr>
        <w:tabs>
          <w:tab w:val="left" w:pos="851"/>
        </w:tabs>
        <w:spacing w:after="0"/>
        <w:jc w:val="both"/>
        <w:rPr>
          <w:rFonts w:ascii="Arial" w:hAnsi="Arial" w:cs="Arial"/>
          <w:sz w:val="24"/>
          <w:szCs w:val="24"/>
        </w:rPr>
      </w:pPr>
    </w:p>
    <w:p w14:paraId="36234DB1" w14:textId="77777777" w:rsidR="001B1F04" w:rsidRPr="00165057" w:rsidRDefault="008019F2"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r>
      <w:r w:rsidR="001B1F04" w:rsidRPr="00165057">
        <w:rPr>
          <w:rFonts w:ascii="Arial" w:hAnsi="Arial" w:cs="Arial"/>
          <w:sz w:val="24"/>
          <w:szCs w:val="24"/>
        </w:rPr>
        <w:t xml:space="preserve">All staff are accountable to their manager and any significant untoward incident is recorded and reported via </w:t>
      </w:r>
      <w:r w:rsidR="00A35D0B" w:rsidRPr="00165057">
        <w:rPr>
          <w:rFonts w:ascii="Arial" w:hAnsi="Arial" w:cs="Arial"/>
          <w:sz w:val="24"/>
          <w:szCs w:val="24"/>
        </w:rPr>
        <w:t>SIRMS</w:t>
      </w:r>
      <w:r w:rsidR="001B1F04" w:rsidRPr="00165057">
        <w:rPr>
          <w:rFonts w:ascii="Arial" w:hAnsi="Arial" w:cs="Arial"/>
          <w:sz w:val="24"/>
          <w:szCs w:val="24"/>
        </w:rPr>
        <w:t>. Any incident involving safeguarding children is reviewed by one of the Named prof</w:t>
      </w:r>
      <w:r w:rsidR="00A35D0B" w:rsidRPr="00165057">
        <w:rPr>
          <w:rFonts w:ascii="Arial" w:hAnsi="Arial" w:cs="Arial"/>
          <w:sz w:val="24"/>
          <w:szCs w:val="24"/>
        </w:rPr>
        <w:t>essionals and where appropriate would be</w:t>
      </w:r>
      <w:r w:rsidR="001B1F04" w:rsidRPr="00165057">
        <w:rPr>
          <w:rFonts w:ascii="Arial" w:hAnsi="Arial" w:cs="Arial"/>
          <w:sz w:val="24"/>
          <w:szCs w:val="24"/>
        </w:rPr>
        <w:t xml:space="preserve"> discussed at the </w:t>
      </w:r>
      <w:r w:rsidR="00A35D0B" w:rsidRPr="00165057">
        <w:rPr>
          <w:rFonts w:ascii="Arial" w:hAnsi="Arial" w:cs="Arial"/>
          <w:sz w:val="24"/>
          <w:szCs w:val="24"/>
        </w:rPr>
        <w:t xml:space="preserve">locality </w:t>
      </w:r>
      <w:r w:rsidR="001B1F04" w:rsidRPr="00165057">
        <w:rPr>
          <w:rFonts w:ascii="Arial" w:hAnsi="Arial" w:cs="Arial"/>
          <w:sz w:val="24"/>
          <w:szCs w:val="24"/>
        </w:rPr>
        <w:t>Safeguarding Children Board.</w:t>
      </w:r>
    </w:p>
    <w:p w14:paraId="36234DB2" w14:textId="77777777" w:rsidR="001B1F04" w:rsidRPr="00165057" w:rsidRDefault="001B1F04" w:rsidP="001B1F04">
      <w:pPr>
        <w:spacing w:after="0"/>
        <w:ind w:left="1436" w:hanging="869"/>
        <w:jc w:val="both"/>
        <w:rPr>
          <w:rFonts w:ascii="Arial" w:hAnsi="Arial" w:cs="Arial"/>
          <w:sz w:val="24"/>
          <w:szCs w:val="24"/>
        </w:rPr>
      </w:pPr>
    </w:p>
    <w:p w14:paraId="36234DB3" w14:textId="660F706E" w:rsidR="001B1F04" w:rsidRPr="00165057" w:rsidRDefault="008019F2"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r>
      <w:r w:rsidR="001B1F04" w:rsidRPr="00165057">
        <w:rPr>
          <w:rFonts w:ascii="Arial" w:hAnsi="Arial" w:cs="Arial"/>
          <w:sz w:val="24"/>
          <w:szCs w:val="24"/>
        </w:rPr>
        <w:t>There are two Designated Nurses for Safeguarding Children covering North Tyneside</w:t>
      </w:r>
      <w:r w:rsidR="00AE0B44">
        <w:rPr>
          <w:rFonts w:ascii="Arial" w:hAnsi="Arial" w:cs="Arial"/>
          <w:sz w:val="24"/>
          <w:szCs w:val="24"/>
        </w:rPr>
        <w:t>, Newcastle</w:t>
      </w:r>
      <w:r w:rsidR="001B1F04" w:rsidRPr="00165057">
        <w:rPr>
          <w:rFonts w:ascii="Arial" w:hAnsi="Arial" w:cs="Arial"/>
          <w:sz w:val="24"/>
          <w:szCs w:val="24"/>
        </w:rPr>
        <w:t xml:space="preserve"> and Northumberland. They are employed by NHS Clinical Commissioning Group (CCG).</w:t>
      </w:r>
    </w:p>
    <w:p w14:paraId="36234DB4" w14:textId="77777777" w:rsidR="001B1F04" w:rsidRPr="00165057" w:rsidRDefault="001B1F04" w:rsidP="00A35D0B">
      <w:pPr>
        <w:tabs>
          <w:tab w:val="left" w:pos="851"/>
        </w:tabs>
        <w:spacing w:after="0"/>
        <w:ind w:left="851" w:hanging="851"/>
        <w:jc w:val="both"/>
        <w:rPr>
          <w:rFonts w:ascii="Arial" w:hAnsi="Arial" w:cs="Arial"/>
          <w:sz w:val="24"/>
          <w:szCs w:val="24"/>
        </w:rPr>
      </w:pPr>
    </w:p>
    <w:p w14:paraId="36234DB5" w14:textId="77777777" w:rsidR="001B1F04" w:rsidRPr="00165057" w:rsidRDefault="008019F2" w:rsidP="00A35D0B">
      <w:pPr>
        <w:tabs>
          <w:tab w:val="left" w:pos="851"/>
        </w:tabs>
        <w:spacing w:after="0"/>
        <w:ind w:left="851" w:hanging="851"/>
        <w:jc w:val="both"/>
        <w:rPr>
          <w:rFonts w:ascii="Arial" w:hAnsi="Arial" w:cs="Arial"/>
          <w:sz w:val="24"/>
          <w:szCs w:val="24"/>
        </w:rPr>
      </w:pPr>
      <w:r w:rsidRPr="00165057">
        <w:rPr>
          <w:rFonts w:ascii="Arial" w:hAnsi="Arial" w:cs="Arial"/>
          <w:sz w:val="24"/>
          <w:szCs w:val="24"/>
        </w:rPr>
        <w:tab/>
      </w:r>
      <w:r w:rsidR="001B1F04" w:rsidRPr="00165057">
        <w:rPr>
          <w:rFonts w:ascii="Arial" w:hAnsi="Arial" w:cs="Arial"/>
          <w:sz w:val="24"/>
          <w:szCs w:val="24"/>
        </w:rPr>
        <w:t>In addition there are two Designated Doctors employed by NHCFT but accountable to NHS north of Tyne commissioners for their designated role.</w:t>
      </w:r>
    </w:p>
    <w:p w14:paraId="36234DB6" w14:textId="77777777" w:rsidR="001B1F04" w:rsidRPr="00165057" w:rsidRDefault="001B1F04" w:rsidP="001B1F04">
      <w:pPr>
        <w:tabs>
          <w:tab w:val="left" w:pos="851"/>
        </w:tabs>
        <w:spacing w:after="0"/>
        <w:ind w:left="851" w:hanging="851"/>
        <w:jc w:val="both"/>
        <w:rPr>
          <w:rFonts w:ascii="Arial" w:hAnsi="Arial" w:cs="Arial"/>
          <w:sz w:val="24"/>
          <w:szCs w:val="24"/>
        </w:rPr>
      </w:pPr>
    </w:p>
    <w:p w14:paraId="36234DB7" w14:textId="77777777" w:rsidR="001B1F04" w:rsidRDefault="008019F2"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tab/>
      </w:r>
      <w:r w:rsidR="001B1F04" w:rsidRPr="00165057">
        <w:rPr>
          <w:rFonts w:ascii="Arial" w:hAnsi="Arial" w:cs="Arial"/>
          <w:sz w:val="24"/>
          <w:szCs w:val="24"/>
        </w:rPr>
        <w:t xml:space="preserve">The designated professionals for Safeguarding Children are a vital source of expertise with regard to safeguarding children and young people. </w:t>
      </w:r>
      <w:r w:rsidR="001B1F04" w:rsidRPr="00165057">
        <w:rPr>
          <w:rFonts w:ascii="Arial" w:hAnsi="Arial" w:cs="Arial"/>
          <w:sz w:val="24"/>
          <w:szCs w:val="24"/>
        </w:rPr>
        <w:tab/>
      </w:r>
    </w:p>
    <w:p w14:paraId="480A0C2B" w14:textId="77777777" w:rsidR="00247F76" w:rsidRDefault="00247F76" w:rsidP="001B1F04">
      <w:pPr>
        <w:tabs>
          <w:tab w:val="left" w:pos="851"/>
        </w:tabs>
        <w:spacing w:after="0"/>
        <w:ind w:left="851" w:hanging="851"/>
        <w:jc w:val="both"/>
        <w:rPr>
          <w:rFonts w:ascii="Arial" w:hAnsi="Arial" w:cs="Arial"/>
          <w:sz w:val="24"/>
          <w:szCs w:val="24"/>
        </w:rPr>
      </w:pPr>
    </w:p>
    <w:p w14:paraId="4481BB64" w14:textId="556E4830" w:rsidR="00247F76" w:rsidRPr="00165057" w:rsidRDefault="00247F76" w:rsidP="001B1F04">
      <w:pPr>
        <w:tabs>
          <w:tab w:val="left" w:pos="851"/>
        </w:tabs>
        <w:spacing w:after="0"/>
        <w:ind w:left="851" w:hanging="851"/>
        <w:jc w:val="both"/>
        <w:rPr>
          <w:rFonts w:ascii="Arial" w:hAnsi="Arial" w:cs="Arial"/>
          <w:sz w:val="24"/>
          <w:szCs w:val="24"/>
        </w:rPr>
      </w:pPr>
      <w:r>
        <w:rPr>
          <w:rFonts w:ascii="Arial" w:hAnsi="Arial" w:cs="Arial"/>
          <w:sz w:val="24"/>
          <w:szCs w:val="24"/>
        </w:rPr>
        <w:tab/>
        <w:t>There are cards available in certain practices with important safeguarding contact details on. These should be available in clinical rooms at these Practices.</w:t>
      </w:r>
    </w:p>
    <w:p w14:paraId="36234DB8" w14:textId="77777777" w:rsidR="0074661C" w:rsidRDefault="0074661C" w:rsidP="001B1F04">
      <w:pPr>
        <w:tabs>
          <w:tab w:val="left" w:pos="851"/>
        </w:tabs>
        <w:spacing w:after="0"/>
        <w:jc w:val="both"/>
        <w:rPr>
          <w:rFonts w:ascii="Arial" w:hAnsi="Arial" w:cs="Arial"/>
          <w:b/>
          <w:sz w:val="28"/>
          <w:szCs w:val="24"/>
        </w:rPr>
      </w:pPr>
    </w:p>
    <w:p w14:paraId="36234DB9" w14:textId="77777777" w:rsidR="001B1F04" w:rsidRPr="0074661C" w:rsidRDefault="001B1F04" w:rsidP="001B1F04">
      <w:pPr>
        <w:tabs>
          <w:tab w:val="left" w:pos="851"/>
        </w:tabs>
        <w:spacing w:after="0"/>
        <w:jc w:val="both"/>
        <w:rPr>
          <w:rFonts w:ascii="Arial" w:hAnsi="Arial" w:cs="Arial"/>
          <w:b/>
          <w:sz w:val="28"/>
          <w:szCs w:val="24"/>
        </w:rPr>
      </w:pPr>
      <w:r w:rsidRPr="0074661C">
        <w:rPr>
          <w:rFonts w:ascii="Arial" w:hAnsi="Arial" w:cs="Arial"/>
          <w:b/>
          <w:sz w:val="28"/>
          <w:szCs w:val="24"/>
        </w:rPr>
        <w:t>Process</w:t>
      </w:r>
    </w:p>
    <w:p w14:paraId="36234DBA" w14:textId="77777777" w:rsidR="001B1F04" w:rsidRPr="00165057" w:rsidRDefault="001B1F04" w:rsidP="001B1F04">
      <w:pPr>
        <w:tabs>
          <w:tab w:val="left" w:pos="851"/>
        </w:tabs>
        <w:spacing w:after="0"/>
        <w:jc w:val="both"/>
        <w:rPr>
          <w:rFonts w:ascii="Arial" w:hAnsi="Arial" w:cs="Arial"/>
          <w:b/>
          <w:sz w:val="24"/>
          <w:szCs w:val="24"/>
        </w:rPr>
      </w:pPr>
    </w:p>
    <w:p w14:paraId="36234DBB" w14:textId="77777777" w:rsidR="001B1F04" w:rsidRPr="0074661C" w:rsidRDefault="001B1F04" w:rsidP="001B1F04">
      <w:pPr>
        <w:tabs>
          <w:tab w:val="left" w:pos="851"/>
        </w:tabs>
        <w:spacing w:after="0"/>
        <w:jc w:val="both"/>
        <w:rPr>
          <w:rFonts w:ascii="Arial" w:hAnsi="Arial" w:cs="Arial"/>
          <w:sz w:val="28"/>
          <w:szCs w:val="24"/>
          <w:u w:val="single"/>
        </w:rPr>
      </w:pPr>
      <w:r w:rsidRPr="0074661C">
        <w:rPr>
          <w:rFonts w:ascii="Arial" w:hAnsi="Arial" w:cs="Arial"/>
          <w:b/>
          <w:sz w:val="28"/>
          <w:szCs w:val="24"/>
        </w:rPr>
        <w:t>Practice Guidance</w:t>
      </w:r>
      <w:r w:rsidRPr="0074661C">
        <w:rPr>
          <w:rFonts w:ascii="Arial" w:hAnsi="Arial" w:cs="Arial"/>
          <w:sz w:val="28"/>
          <w:szCs w:val="24"/>
        </w:rPr>
        <w:t xml:space="preserve"> </w:t>
      </w:r>
    </w:p>
    <w:p w14:paraId="36234DBC" w14:textId="77777777" w:rsidR="001B1F04" w:rsidRPr="0074661C" w:rsidRDefault="001B1F04" w:rsidP="001F74DB">
      <w:pPr>
        <w:numPr>
          <w:ilvl w:val="4"/>
          <w:numId w:val="17"/>
        </w:numPr>
        <w:tabs>
          <w:tab w:val="left" w:pos="851"/>
        </w:tabs>
        <w:spacing w:after="0" w:line="240" w:lineRule="auto"/>
        <w:ind w:left="851" w:hanging="851"/>
        <w:jc w:val="both"/>
        <w:rPr>
          <w:rFonts w:ascii="Arial" w:hAnsi="Arial" w:cs="Arial"/>
          <w:sz w:val="28"/>
          <w:szCs w:val="24"/>
          <w:u w:val="single"/>
        </w:rPr>
      </w:pPr>
    </w:p>
    <w:p w14:paraId="36234DBD" w14:textId="77777777" w:rsidR="001B1F04" w:rsidRPr="0074661C" w:rsidRDefault="001B1F04" w:rsidP="001B1F04">
      <w:pPr>
        <w:tabs>
          <w:tab w:val="left" w:pos="851"/>
        </w:tabs>
        <w:spacing w:after="0"/>
        <w:ind w:left="851" w:hanging="851"/>
        <w:jc w:val="both"/>
        <w:rPr>
          <w:rFonts w:ascii="Arial" w:hAnsi="Arial" w:cs="Arial"/>
          <w:sz w:val="28"/>
          <w:szCs w:val="24"/>
          <w:u w:val="single"/>
        </w:rPr>
      </w:pPr>
      <w:r w:rsidRPr="0074661C">
        <w:rPr>
          <w:rFonts w:ascii="Arial" w:hAnsi="Arial" w:cs="Arial"/>
          <w:b/>
          <w:sz w:val="28"/>
          <w:szCs w:val="24"/>
        </w:rPr>
        <w:t xml:space="preserve">When a child </w:t>
      </w:r>
      <w:r w:rsidR="00A35D0B" w:rsidRPr="0074661C">
        <w:rPr>
          <w:rFonts w:ascii="Arial" w:hAnsi="Arial" w:cs="Arial"/>
          <w:b/>
          <w:sz w:val="28"/>
          <w:szCs w:val="24"/>
        </w:rPr>
        <w:t xml:space="preserve">visits the practice </w:t>
      </w:r>
      <w:r w:rsidRPr="0074661C">
        <w:rPr>
          <w:rFonts w:ascii="Arial" w:hAnsi="Arial" w:cs="Arial"/>
          <w:sz w:val="28"/>
          <w:szCs w:val="24"/>
        </w:rPr>
        <w:t xml:space="preserve"> </w:t>
      </w:r>
    </w:p>
    <w:p w14:paraId="36234DBE" w14:textId="77777777" w:rsidR="001B1F04" w:rsidRPr="00165057" w:rsidRDefault="001B1F04" w:rsidP="001B1F04">
      <w:pPr>
        <w:spacing w:after="0"/>
        <w:jc w:val="both"/>
        <w:rPr>
          <w:rFonts w:ascii="Arial" w:hAnsi="Arial" w:cs="Arial"/>
          <w:sz w:val="24"/>
          <w:szCs w:val="24"/>
        </w:rPr>
      </w:pPr>
      <w:r w:rsidRPr="00165057">
        <w:rPr>
          <w:rFonts w:ascii="Arial" w:hAnsi="Arial" w:cs="Arial"/>
          <w:sz w:val="24"/>
          <w:szCs w:val="24"/>
        </w:rPr>
        <w:t>A check should be made whether the child is sub</w:t>
      </w:r>
      <w:r w:rsidR="00A35D0B" w:rsidRPr="00165057">
        <w:rPr>
          <w:rFonts w:ascii="Arial" w:hAnsi="Arial" w:cs="Arial"/>
          <w:sz w:val="24"/>
          <w:szCs w:val="24"/>
        </w:rPr>
        <w:t xml:space="preserve">ject to a Child Protection Plan. </w:t>
      </w:r>
      <w:r w:rsidRPr="00165057">
        <w:rPr>
          <w:rFonts w:ascii="Arial" w:hAnsi="Arial" w:cs="Arial"/>
          <w:sz w:val="24"/>
          <w:szCs w:val="24"/>
        </w:rPr>
        <w:t xml:space="preserve"> If the child does not have a Child Protection Plan, this does not mean there are no concerns. If a professional has concerns, action must be taken appropriately. If the child lives in another area, efforts must be made to check whether they have a Child Protection Plan there. If the family are not able to give details, Children’s Services locally should be able to assist with a contact number.</w:t>
      </w:r>
    </w:p>
    <w:p w14:paraId="36234DBF" w14:textId="77777777" w:rsidR="001B1F04" w:rsidRPr="00165057" w:rsidRDefault="001B1F04" w:rsidP="001B1F04">
      <w:pPr>
        <w:spacing w:after="0"/>
        <w:jc w:val="both"/>
        <w:rPr>
          <w:rFonts w:ascii="Arial" w:hAnsi="Arial" w:cs="Arial"/>
          <w:sz w:val="24"/>
          <w:szCs w:val="24"/>
          <w:u w:val="single"/>
        </w:rPr>
      </w:pPr>
    </w:p>
    <w:p w14:paraId="36234DC0" w14:textId="77777777" w:rsidR="001B1F04" w:rsidRPr="0074661C" w:rsidRDefault="001B1F04" w:rsidP="00A35D0B">
      <w:pPr>
        <w:tabs>
          <w:tab w:val="left" w:pos="851"/>
        </w:tabs>
        <w:spacing w:after="0"/>
        <w:jc w:val="both"/>
        <w:rPr>
          <w:rFonts w:ascii="Arial" w:hAnsi="Arial" w:cs="Arial"/>
          <w:b/>
          <w:sz w:val="28"/>
          <w:szCs w:val="24"/>
          <w:u w:val="single"/>
        </w:rPr>
      </w:pPr>
      <w:r w:rsidRPr="0074661C">
        <w:rPr>
          <w:rFonts w:ascii="Arial" w:hAnsi="Arial" w:cs="Arial"/>
          <w:b/>
          <w:sz w:val="28"/>
          <w:szCs w:val="24"/>
        </w:rPr>
        <w:t>Information Sharing:</w:t>
      </w:r>
    </w:p>
    <w:p w14:paraId="36234DC1" w14:textId="77777777" w:rsidR="001B1F04" w:rsidRPr="00165057" w:rsidRDefault="001B1F04" w:rsidP="001B1F04">
      <w:pPr>
        <w:tabs>
          <w:tab w:val="left" w:pos="851"/>
        </w:tabs>
        <w:spacing w:after="0"/>
        <w:ind w:left="851" w:hanging="851"/>
        <w:jc w:val="both"/>
        <w:rPr>
          <w:rFonts w:ascii="Arial" w:hAnsi="Arial" w:cs="Arial"/>
          <w:sz w:val="24"/>
          <w:szCs w:val="24"/>
        </w:rPr>
      </w:pPr>
      <w:r w:rsidRPr="00165057">
        <w:rPr>
          <w:rFonts w:ascii="Arial" w:hAnsi="Arial" w:cs="Arial"/>
          <w:sz w:val="24"/>
          <w:szCs w:val="24"/>
        </w:rPr>
        <w:lastRenderedPageBreak/>
        <w:t>Guidance:</w:t>
      </w:r>
    </w:p>
    <w:p w14:paraId="36234DC2" w14:textId="77777777" w:rsidR="001B1F04" w:rsidRPr="00165057" w:rsidRDefault="001B1F04" w:rsidP="001B1F04">
      <w:pPr>
        <w:spacing w:after="0"/>
        <w:jc w:val="both"/>
        <w:rPr>
          <w:rFonts w:ascii="Arial" w:hAnsi="Arial" w:cs="Arial"/>
          <w:sz w:val="24"/>
          <w:szCs w:val="24"/>
        </w:rPr>
      </w:pPr>
      <w:r w:rsidRPr="00165057">
        <w:rPr>
          <w:rFonts w:ascii="Arial" w:hAnsi="Arial" w:cs="Arial"/>
          <w:sz w:val="24"/>
          <w:szCs w:val="24"/>
        </w:rPr>
        <w:t>Sharing information is vital for early intervention / early off</w:t>
      </w:r>
      <w:r w:rsidR="003B323C" w:rsidRPr="00165057">
        <w:rPr>
          <w:rFonts w:ascii="Arial" w:hAnsi="Arial" w:cs="Arial"/>
          <w:sz w:val="24"/>
          <w:szCs w:val="24"/>
        </w:rPr>
        <w:t xml:space="preserve">ers of help to ensure children </w:t>
      </w:r>
      <w:r w:rsidRPr="00165057">
        <w:rPr>
          <w:rFonts w:ascii="Arial" w:hAnsi="Arial" w:cs="Arial"/>
          <w:sz w:val="24"/>
          <w:szCs w:val="24"/>
        </w:rPr>
        <w:t>and young people with additional needs get the services they require.  It is also essential to protect children and young people suffering harm from abuse or neglect.</w:t>
      </w:r>
    </w:p>
    <w:p w14:paraId="36234DC3" w14:textId="77777777" w:rsidR="001B1F04" w:rsidRPr="00165057" w:rsidRDefault="001B1F04" w:rsidP="001B1F04">
      <w:pPr>
        <w:spacing w:after="0"/>
        <w:jc w:val="both"/>
        <w:rPr>
          <w:rFonts w:ascii="Arial" w:hAnsi="Arial" w:cs="Arial"/>
          <w:sz w:val="24"/>
          <w:szCs w:val="24"/>
          <w:lang w:eastAsia="en-GB"/>
        </w:rPr>
      </w:pPr>
    </w:p>
    <w:p w14:paraId="36234DC4" w14:textId="77777777" w:rsidR="001B1F04" w:rsidRPr="00165057" w:rsidRDefault="001B1F04" w:rsidP="001B1F04">
      <w:pPr>
        <w:tabs>
          <w:tab w:val="left" w:pos="720"/>
          <w:tab w:val="left" w:pos="851"/>
        </w:tabs>
        <w:spacing w:after="0"/>
        <w:ind w:left="851" w:hanging="851"/>
        <w:jc w:val="both"/>
        <w:rPr>
          <w:rFonts w:ascii="Arial" w:hAnsi="Arial" w:cs="Arial"/>
          <w:sz w:val="24"/>
          <w:szCs w:val="24"/>
          <w:lang w:eastAsia="en-GB"/>
        </w:rPr>
      </w:pPr>
      <w:r w:rsidRPr="00165057">
        <w:rPr>
          <w:rFonts w:ascii="Arial" w:hAnsi="Arial" w:cs="Arial"/>
          <w:sz w:val="24"/>
          <w:szCs w:val="24"/>
          <w:lang w:eastAsia="en-GB"/>
        </w:rPr>
        <w:t xml:space="preserve">The HM Government guidance </w:t>
      </w:r>
      <w:r w:rsidRPr="00165057">
        <w:rPr>
          <w:rFonts w:ascii="Arial" w:hAnsi="Arial" w:cs="Arial"/>
          <w:i/>
          <w:sz w:val="24"/>
          <w:szCs w:val="24"/>
          <w:lang w:eastAsia="en-GB"/>
        </w:rPr>
        <w:t>Information Sharing: Guidance for practitioners and managers 2008</w:t>
      </w:r>
      <w:r w:rsidR="00A35D0B" w:rsidRPr="00165057">
        <w:rPr>
          <w:rFonts w:ascii="Arial" w:hAnsi="Arial" w:cs="Arial"/>
          <w:sz w:val="24"/>
          <w:szCs w:val="24"/>
          <w:vertAlign w:val="superscript"/>
          <w:lang w:eastAsia="en-GB"/>
        </w:rPr>
        <w:t xml:space="preserve"> </w:t>
      </w:r>
      <w:r w:rsidR="003B323C" w:rsidRPr="00165057">
        <w:rPr>
          <w:rFonts w:ascii="Arial" w:hAnsi="Arial" w:cs="Arial"/>
          <w:sz w:val="24"/>
          <w:szCs w:val="24"/>
          <w:lang w:eastAsia="en-GB"/>
        </w:rPr>
        <w:t xml:space="preserve">provides detailed </w:t>
      </w:r>
      <w:r w:rsidRPr="00165057">
        <w:rPr>
          <w:rFonts w:ascii="Arial" w:hAnsi="Arial" w:cs="Arial"/>
          <w:sz w:val="24"/>
          <w:szCs w:val="24"/>
          <w:lang w:eastAsia="en-GB"/>
        </w:rPr>
        <w:t xml:space="preserve">advice on when and how frontline staff can share information legally and professionally. </w:t>
      </w:r>
    </w:p>
    <w:p w14:paraId="36234DC5" w14:textId="77777777" w:rsidR="001B1F04" w:rsidRPr="00165057" w:rsidRDefault="001B1F04" w:rsidP="001B1F04">
      <w:pPr>
        <w:tabs>
          <w:tab w:val="left" w:pos="142"/>
          <w:tab w:val="left" w:pos="851"/>
        </w:tabs>
        <w:spacing w:after="0"/>
        <w:ind w:left="851" w:hanging="851"/>
        <w:jc w:val="both"/>
        <w:rPr>
          <w:rFonts w:ascii="Arial" w:hAnsi="Arial" w:cs="Arial"/>
          <w:sz w:val="24"/>
          <w:szCs w:val="24"/>
        </w:rPr>
      </w:pPr>
    </w:p>
    <w:p w14:paraId="36234DC6" w14:textId="77777777" w:rsidR="001B1F04" w:rsidRPr="0074661C" w:rsidRDefault="001B1F04" w:rsidP="00A35D0B">
      <w:pPr>
        <w:tabs>
          <w:tab w:val="left" w:pos="142"/>
          <w:tab w:val="left" w:pos="851"/>
        </w:tabs>
        <w:spacing w:after="0"/>
        <w:ind w:left="851" w:hanging="851"/>
        <w:jc w:val="both"/>
        <w:rPr>
          <w:rFonts w:ascii="Arial" w:hAnsi="Arial" w:cs="Arial"/>
          <w:b/>
          <w:sz w:val="28"/>
          <w:szCs w:val="24"/>
        </w:rPr>
      </w:pPr>
      <w:r w:rsidRPr="0074661C">
        <w:rPr>
          <w:rFonts w:ascii="Arial" w:hAnsi="Arial" w:cs="Arial"/>
          <w:b/>
          <w:sz w:val="28"/>
          <w:szCs w:val="24"/>
          <w:lang w:eastAsia="en-GB"/>
        </w:rPr>
        <w:t>Seven golden rules for information sharing</w:t>
      </w:r>
    </w:p>
    <w:p w14:paraId="36234DC7"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lang w:eastAsia="en-GB"/>
        </w:rPr>
      </w:pPr>
      <w:r w:rsidRPr="00165057">
        <w:rPr>
          <w:rFonts w:ascii="Arial" w:hAnsi="Arial" w:cs="Arial"/>
          <w:b/>
          <w:bCs/>
          <w:sz w:val="24"/>
          <w:szCs w:val="24"/>
          <w:lang w:eastAsia="en-GB"/>
        </w:rPr>
        <w:t xml:space="preserve">1. </w:t>
      </w:r>
      <w:r w:rsidRPr="00165057">
        <w:rPr>
          <w:rFonts w:ascii="Arial" w:hAnsi="Arial" w:cs="Arial"/>
          <w:b/>
          <w:bCs/>
          <w:sz w:val="24"/>
          <w:szCs w:val="24"/>
          <w:lang w:eastAsia="en-GB"/>
        </w:rPr>
        <w:tab/>
        <w:t xml:space="preserve">Remember that the Data Protection Act is not a barrier to sharing information </w:t>
      </w:r>
      <w:r w:rsidRPr="00165057">
        <w:rPr>
          <w:rFonts w:ascii="Arial" w:hAnsi="Arial" w:cs="Arial"/>
          <w:sz w:val="24"/>
          <w:szCs w:val="24"/>
          <w:lang w:eastAsia="en-GB"/>
        </w:rPr>
        <w:t>but provides a framework to ensure that personal information about living persons is shared appropriately.</w:t>
      </w:r>
    </w:p>
    <w:p w14:paraId="36234DC8"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lang w:eastAsia="en-GB"/>
        </w:rPr>
      </w:pPr>
      <w:r w:rsidRPr="00165057">
        <w:rPr>
          <w:rFonts w:ascii="Arial" w:hAnsi="Arial" w:cs="Arial"/>
          <w:b/>
          <w:bCs/>
          <w:sz w:val="24"/>
          <w:szCs w:val="24"/>
          <w:lang w:eastAsia="en-GB"/>
        </w:rPr>
        <w:t xml:space="preserve">2. </w:t>
      </w:r>
      <w:r w:rsidRPr="00165057">
        <w:rPr>
          <w:rFonts w:ascii="Arial" w:hAnsi="Arial" w:cs="Arial"/>
          <w:b/>
          <w:bCs/>
          <w:sz w:val="24"/>
          <w:szCs w:val="24"/>
          <w:lang w:eastAsia="en-GB"/>
        </w:rPr>
        <w:tab/>
        <w:t xml:space="preserve">Be open and honest </w:t>
      </w:r>
      <w:r w:rsidRPr="00165057">
        <w:rPr>
          <w:rFonts w:ascii="Arial" w:hAnsi="Arial" w:cs="Arial"/>
          <w:sz w:val="24"/>
          <w:szCs w:val="24"/>
          <w:lang w:eastAsia="en-GB"/>
        </w:rPr>
        <w:t>with the person (and/or their family where appropriate) from the outset about why, what, how and with whom information will, or could be shared, and seek their agreement, unless it is unsafe or inappropriate to do so.</w:t>
      </w:r>
    </w:p>
    <w:p w14:paraId="36234DC9"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lang w:eastAsia="en-GB"/>
        </w:rPr>
      </w:pPr>
      <w:r w:rsidRPr="00165057">
        <w:rPr>
          <w:rFonts w:ascii="Arial" w:hAnsi="Arial" w:cs="Arial"/>
          <w:b/>
          <w:bCs/>
          <w:sz w:val="24"/>
          <w:szCs w:val="24"/>
          <w:lang w:eastAsia="en-GB"/>
        </w:rPr>
        <w:t xml:space="preserve">3. </w:t>
      </w:r>
      <w:r w:rsidRPr="00165057">
        <w:rPr>
          <w:rFonts w:ascii="Arial" w:hAnsi="Arial" w:cs="Arial"/>
          <w:b/>
          <w:bCs/>
          <w:sz w:val="24"/>
          <w:szCs w:val="24"/>
          <w:lang w:eastAsia="en-GB"/>
        </w:rPr>
        <w:tab/>
        <w:t xml:space="preserve">Seek advice </w:t>
      </w:r>
      <w:r w:rsidRPr="00165057">
        <w:rPr>
          <w:rFonts w:ascii="Arial" w:hAnsi="Arial" w:cs="Arial"/>
          <w:sz w:val="24"/>
          <w:szCs w:val="24"/>
          <w:lang w:eastAsia="en-GB"/>
        </w:rPr>
        <w:t>if you are in any doubt, without disclosing the identity of the person where possible.</w:t>
      </w:r>
    </w:p>
    <w:p w14:paraId="36234DCA"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lang w:eastAsia="en-GB"/>
        </w:rPr>
      </w:pPr>
      <w:r w:rsidRPr="00165057">
        <w:rPr>
          <w:rFonts w:ascii="Arial" w:hAnsi="Arial" w:cs="Arial"/>
          <w:b/>
          <w:bCs/>
          <w:sz w:val="24"/>
          <w:szCs w:val="24"/>
          <w:lang w:eastAsia="en-GB"/>
        </w:rPr>
        <w:t xml:space="preserve">4. </w:t>
      </w:r>
      <w:r w:rsidRPr="00165057">
        <w:rPr>
          <w:rFonts w:ascii="Arial" w:hAnsi="Arial" w:cs="Arial"/>
          <w:b/>
          <w:bCs/>
          <w:sz w:val="24"/>
          <w:szCs w:val="24"/>
          <w:lang w:eastAsia="en-GB"/>
        </w:rPr>
        <w:tab/>
        <w:t xml:space="preserve">Share with consent where appropriate </w:t>
      </w:r>
      <w:r w:rsidRPr="00165057">
        <w:rPr>
          <w:rFonts w:ascii="Arial" w:hAnsi="Arial" w:cs="Arial"/>
          <w:sz w:val="24"/>
          <w:szCs w:val="24"/>
          <w:lang w:eastAsia="en-GB"/>
        </w:rPr>
        <w:t>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14:paraId="36234DCB"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lang w:eastAsia="en-GB"/>
        </w:rPr>
      </w:pPr>
      <w:r w:rsidRPr="00165057">
        <w:rPr>
          <w:rFonts w:ascii="Arial" w:hAnsi="Arial" w:cs="Arial"/>
          <w:b/>
          <w:bCs/>
          <w:sz w:val="24"/>
          <w:szCs w:val="24"/>
          <w:lang w:eastAsia="en-GB"/>
        </w:rPr>
        <w:t>5</w:t>
      </w:r>
      <w:r w:rsidRPr="00165057">
        <w:rPr>
          <w:rFonts w:ascii="Arial" w:hAnsi="Arial" w:cs="Arial"/>
          <w:sz w:val="24"/>
          <w:szCs w:val="24"/>
          <w:lang w:eastAsia="en-GB"/>
        </w:rPr>
        <w:t xml:space="preserve">. </w:t>
      </w:r>
      <w:r w:rsidRPr="00165057">
        <w:rPr>
          <w:rFonts w:ascii="Arial" w:hAnsi="Arial" w:cs="Arial"/>
          <w:sz w:val="24"/>
          <w:szCs w:val="24"/>
          <w:lang w:eastAsia="en-GB"/>
        </w:rPr>
        <w:tab/>
      </w:r>
      <w:r w:rsidRPr="00165057">
        <w:rPr>
          <w:rFonts w:ascii="Arial" w:hAnsi="Arial" w:cs="Arial"/>
          <w:b/>
          <w:bCs/>
          <w:sz w:val="24"/>
          <w:szCs w:val="24"/>
          <w:lang w:eastAsia="en-GB"/>
        </w:rPr>
        <w:t xml:space="preserve">Consider safety and well-being: </w:t>
      </w:r>
      <w:r w:rsidRPr="00165057">
        <w:rPr>
          <w:rFonts w:ascii="Arial" w:hAnsi="Arial" w:cs="Arial"/>
          <w:sz w:val="24"/>
          <w:szCs w:val="24"/>
          <w:lang w:eastAsia="en-GB"/>
        </w:rPr>
        <w:t>Base your information sharing decisions on considerations of the safety and well-being of the person and others who may be affected by their actions.</w:t>
      </w:r>
    </w:p>
    <w:p w14:paraId="36234DCC"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lang w:eastAsia="en-GB"/>
        </w:rPr>
      </w:pPr>
      <w:r w:rsidRPr="00165057">
        <w:rPr>
          <w:rFonts w:ascii="Arial" w:hAnsi="Arial" w:cs="Arial"/>
          <w:b/>
          <w:bCs/>
          <w:sz w:val="24"/>
          <w:szCs w:val="24"/>
          <w:lang w:eastAsia="en-GB"/>
        </w:rPr>
        <w:t xml:space="preserve">6. </w:t>
      </w:r>
      <w:r w:rsidRPr="00165057">
        <w:rPr>
          <w:rFonts w:ascii="Arial" w:hAnsi="Arial" w:cs="Arial"/>
          <w:b/>
          <w:bCs/>
          <w:sz w:val="24"/>
          <w:szCs w:val="24"/>
          <w:lang w:eastAsia="en-GB"/>
        </w:rPr>
        <w:tab/>
        <w:t xml:space="preserve">Necessary, proportionate, relevant, accurate, timely and secure: </w:t>
      </w:r>
      <w:r w:rsidRPr="00165057">
        <w:rPr>
          <w:rFonts w:ascii="Arial" w:hAnsi="Arial" w:cs="Arial"/>
          <w:sz w:val="24"/>
          <w:szCs w:val="24"/>
          <w:lang w:eastAsia="en-GB"/>
        </w:rPr>
        <w:t>Ensure that the information you share is necessary for the purpose for which you are sharing it, is shared only with those people who need to have it, is accurate and up-to-date, is shared in a timely fashion, and is shared securely.</w:t>
      </w:r>
    </w:p>
    <w:p w14:paraId="36234DCD" w14:textId="77777777" w:rsidR="001B1F04" w:rsidRPr="00165057" w:rsidRDefault="001B1F04" w:rsidP="001B1F04">
      <w:pPr>
        <w:tabs>
          <w:tab w:val="left" w:pos="851"/>
        </w:tabs>
        <w:autoSpaceDE w:val="0"/>
        <w:autoSpaceDN w:val="0"/>
        <w:adjustRightInd w:val="0"/>
        <w:spacing w:after="0"/>
        <w:ind w:left="851" w:hanging="851"/>
        <w:jc w:val="both"/>
        <w:rPr>
          <w:rFonts w:ascii="Arial" w:hAnsi="Arial" w:cs="Arial"/>
          <w:sz w:val="24"/>
          <w:szCs w:val="24"/>
          <w:lang w:eastAsia="en-GB"/>
        </w:rPr>
      </w:pPr>
      <w:r w:rsidRPr="00165057">
        <w:rPr>
          <w:rFonts w:ascii="Arial" w:hAnsi="Arial" w:cs="Arial"/>
          <w:b/>
          <w:bCs/>
          <w:sz w:val="24"/>
          <w:szCs w:val="24"/>
          <w:lang w:eastAsia="en-GB"/>
        </w:rPr>
        <w:t xml:space="preserve">7. </w:t>
      </w:r>
      <w:r w:rsidRPr="00165057">
        <w:rPr>
          <w:rFonts w:ascii="Arial" w:hAnsi="Arial" w:cs="Arial"/>
          <w:b/>
          <w:bCs/>
          <w:sz w:val="24"/>
          <w:szCs w:val="24"/>
          <w:lang w:eastAsia="en-GB"/>
        </w:rPr>
        <w:tab/>
        <w:t xml:space="preserve">Keep a record </w:t>
      </w:r>
      <w:r w:rsidRPr="00165057">
        <w:rPr>
          <w:rFonts w:ascii="Arial" w:hAnsi="Arial" w:cs="Arial"/>
          <w:sz w:val="24"/>
          <w:szCs w:val="24"/>
          <w:lang w:eastAsia="en-GB"/>
        </w:rPr>
        <w:t>of your decision and the reasons for it – whether it is to share information or not. If you decide to share, then record what you have shared, with whom and for what purpose.</w:t>
      </w:r>
    </w:p>
    <w:p w14:paraId="36234DCE" w14:textId="77777777" w:rsidR="001B1F04" w:rsidRPr="00165057" w:rsidRDefault="001B1F04" w:rsidP="00A35D0B">
      <w:pPr>
        <w:tabs>
          <w:tab w:val="left" w:pos="851"/>
        </w:tabs>
        <w:autoSpaceDE w:val="0"/>
        <w:autoSpaceDN w:val="0"/>
        <w:adjustRightInd w:val="0"/>
        <w:spacing w:after="0"/>
        <w:ind w:left="851" w:hanging="851"/>
        <w:jc w:val="center"/>
        <w:rPr>
          <w:rFonts w:ascii="Arial" w:hAnsi="Arial" w:cs="Arial"/>
          <w:b/>
          <w:color w:val="FF0000"/>
          <w:sz w:val="24"/>
          <w:szCs w:val="24"/>
          <w:u w:val="single"/>
          <w:lang w:eastAsia="en-GB"/>
        </w:rPr>
      </w:pPr>
    </w:p>
    <w:p w14:paraId="36234DCF" w14:textId="77777777" w:rsidR="001B1F04" w:rsidRPr="00165057" w:rsidRDefault="001B1F04" w:rsidP="00A35D0B">
      <w:pPr>
        <w:spacing w:after="0"/>
        <w:jc w:val="center"/>
        <w:rPr>
          <w:rFonts w:ascii="Arial" w:hAnsi="Arial" w:cs="Arial"/>
          <w:b/>
          <w:color w:val="FF0000"/>
          <w:sz w:val="24"/>
          <w:szCs w:val="24"/>
          <w:u w:val="single"/>
        </w:rPr>
      </w:pPr>
      <w:r w:rsidRPr="00165057">
        <w:rPr>
          <w:rFonts w:ascii="Arial" w:hAnsi="Arial" w:cs="Arial"/>
          <w:b/>
          <w:color w:val="FF0000"/>
          <w:sz w:val="24"/>
          <w:szCs w:val="24"/>
          <w:u w:val="single"/>
        </w:rPr>
        <w:t>Remember, the child’s safety and welfare is the overriding consideration.</w:t>
      </w:r>
    </w:p>
    <w:p w14:paraId="36234DD0" w14:textId="77777777" w:rsidR="001B1F04" w:rsidRPr="00165057" w:rsidRDefault="001B1F04" w:rsidP="001B1F04">
      <w:pPr>
        <w:tabs>
          <w:tab w:val="left" w:pos="567"/>
        </w:tabs>
        <w:spacing w:after="0"/>
        <w:jc w:val="both"/>
        <w:rPr>
          <w:rFonts w:ascii="Arial" w:hAnsi="Arial" w:cs="Arial"/>
          <w:sz w:val="24"/>
          <w:szCs w:val="24"/>
        </w:rPr>
      </w:pPr>
    </w:p>
    <w:p w14:paraId="36234DD1" w14:textId="77777777" w:rsidR="001B1F04" w:rsidRPr="0074661C" w:rsidRDefault="001B1F04" w:rsidP="001B1F04">
      <w:pPr>
        <w:tabs>
          <w:tab w:val="left" w:pos="851"/>
        </w:tabs>
        <w:spacing w:after="0"/>
        <w:ind w:left="851" w:hanging="851"/>
        <w:jc w:val="both"/>
        <w:rPr>
          <w:rFonts w:ascii="Arial" w:hAnsi="Arial" w:cs="Arial"/>
          <w:b/>
          <w:sz w:val="28"/>
          <w:szCs w:val="24"/>
        </w:rPr>
      </w:pPr>
      <w:r w:rsidRPr="0074661C">
        <w:rPr>
          <w:rFonts w:ascii="Arial" w:hAnsi="Arial" w:cs="Arial"/>
          <w:b/>
          <w:sz w:val="28"/>
          <w:szCs w:val="24"/>
        </w:rPr>
        <w:t>Responding to Disclosure</w:t>
      </w:r>
    </w:p>
    <w:p w14:paraId="36234DD2" w14:textId="77777777" w:rsidR="001B1F04" w:rsidRPr="00165057" w:rsidRDefault="001B1F04" w:rsidP="001B1F04">
      <w:pPr>
        <w:spacing w:after="0"/>
        <w:jc w:val="both"/>
        <w:rPr>
          <w:rFonts w:ascii="Arial" w:hAnsi="Arial" w:cs="Arial"/>
          <w:sz w:val="24"/>
          <w:szCs w:val="24"/>
        </w:rPr>
      </w:pPr>
      <w:r w:rsidRPr="00165057">
        <w:rPr>
          <w:rFonts w:ascii="Arial" w:hAnsi="Arial" w:cs="Arial"/>
          <w:sz w:val="24"/>
          <w:szCs w:val="24"/>
          <w:lang w:eastAsia="en-GB"/>
        </w:rPr>
        <w:t xml:space="preserve">Policy: </w:t>
      </w:r>
      <w:r w:rsidRPr="00165057">
        <w:rPr>
          <w:rFonts w:ascii="Arial" w:hAnsi="Arial" w:cs="Arial"/>
          <w:sz w:val="24"/>
          <w:szCs w:val="24"/>
        </w:rPr>
        <w:t>if any doubt about what action to take following a disclosure that gives reasonable cause to believe that a child / young person has suffered or is at risk of significant harm, s</w:t>
      </w:r>
      <w:r w:rsidRPr="00165057">
        <w:rPr>
          <w:rFonts w:ascii="Arial" w:hAnsi="Arial" w:cs="Arial"/>
          <w:color w:val="000000"/>
          <w:sz w:val="24"/>
          <w:szCs w:val="24"/>
          <w:lang w:eastAsia="en-GB"/>
        </w:rPr>
        <w:t xml:space="preserve">taff must refer to Children’s Social Care or seek </w:t>
      </w:r>
      <w:r w:rsidRPr="00165057">
        <w:rPr>
          <w:rFonts w:ascii="Arial" w:hAnsi="Arial" w:cs="Arial"/>
          <w:sz w:val="24"/>
          <w:szCs w:val="24"/>
        </w:rPr>
        <w:t>advice from NHCFT’s Safeguarding Children Team covering the area the member of staff is based in, or Children’s Social Care if outside of normal working hours.</w:t>
      </w:r>
    </w:p>
    <w:p w14:paraId="36234DD3" w14:textId="77777777" w:rsidR="001B1F04" w:rsidRPr="00165057" w:rsidRDefault="001B1F04" w:rsidP="001B1F04">
      <w:pPr>
        <w:spacing w:after="0"/>
        <w:jc w:val="both"/>
        <w:rPr>
          <w:rFonts w:ascii="Arial" w:hAnsi="Arial" w:cs="Arial"/>
          <w:sz w:val="24"/>
          <w:szCs w:val="24"/>
          <w:lang w:eastAsia="en-GB"/>
        </w:rPr>
      </w:pPr>
    </w:p>
    <w:p w14:paraId="36234DD4" w14:textId="77777777" w:rsidR="001B1F04" w:rsidRPr="00165057" w:rsidRDefault="001B1F04" w:rsidP="003B323C">
      <w:pPr>
        <w:tabs>
          <w:tab w:val="left" w:pos="851"/>
        </w:tabs>
        <w:spacing w:after="0"/>
        <w:jc w:val="both"/>
        <w:rPr>
          <w:rFonts w:ascii="Arial" w:hAnsi="Arial" w:cs="Arial"/>
          <w:sz w:val="24"/>
          <w:szCs w:val="24"/>
        </w:rPr>
      </w:pPr>
      <w:r w:rsidRPr="00165057">
        <w:rPr>
          <w:rFonts w:ascii="Arial" w:hAnsi="Arial" w:cs="Arial"/>
          <w:sz w:val="24"/>
          <w:szCs w:val="24"/>
        </w:rPr>
        <w:t>Guidance:</w:t>
      </w:r>
      <w:r w:rsidRPr="00165057">
        <w:rPr>
          <w:rFonts w:ascii="Arial" w:hAnsi="Arial" w:cs="Arial"/>
          <w:b/>
          <w:sz w:val="24"/>
          <w:szCs w:val="24"/>
        </w:rPr>
        <w:t xml:space="preserve">  </w:t>
      </w:r>
      <w:r w:rsidRPr="00165057">
        <w:rPr>
          <w:rFonts w:ascii="Arial" w:hAnsi="Arial" w:cs="Arial"/>
          <w:sz w:val="24"/>
          <w:szCs w:val="24"/>
        </w:rPr>
        <w:t xml:space="preserve">A child may choose to confide in or talk to an adult about their experiences of child abuse; this is commonly known as a disclosure. Disclosures may take the form of a direct statement, indirect statement, in writing / drawings, role play or stories.  Children may be very anxious and fearful about confiding in someone, or may disclose in a very casual way during an activity in a calm ‘matter of fact’ way.  A disclosure of sexual abuse, serious physical abuse or neglect, must be referred to Children’s Social Care without delay. </w:t>
      </w:r>
    </w:p>
    <w:p w14:paraId="36234DD5" w14:textId="77777777" w:rsidR="001B1F04" w:rsidRPr="00165057" w:rsidRDefault="001B1F04" w:rsidP="001B1F04">
      <w:pPr>
        <w:spacing w:after="0"/>
        <w:ind w:left="1418"/>
        <w:jc w:val="both"/>
        <w:rPr>
          <w:rFonts w:ascii="Arial" w:hAnsi="Arial" w:cs="Arial"/>
          <w:sz w:val="24"/>
          <w:szCs w:val="24"/>
        </w:rPr>
      </w:pPr>
    </w:p>
    <w:p w14:paraId="36234DD6" w14:textId="77777777" w:rsidR="001B1F04" w:rsidRPr="00165057" w:rsidRDefault="001B1F04" w:rsidP="001B1F04">
      <w:pPr>
        <w:tabs>
          <w:tab w:val="left" w:pos="1560"/>
        </w:tabs>
        <w:spacing w:after="0"/>
        <w:jc w:val="both"/>
        <w:rPr>
          <w:rFonts w:ascii="Arial" w:hAnsi="Arial" w:cs="Arial"/>
          <w:sz w:val="24"/>
          <w:szCs w:val="24"/>
        </w:rPr>
      </w:pPr>
      <w:r w:rsidRPr="00165057">
        <w:rPr>
          <w:rFonts w:ascii="Arial" w:hAnsi="Arial" w:cs="Arial"/>
          <w:sz w:val="24"/>
          <w:szCs w:val="24"/>
        </w:rPr>
        <w:lastRenderedPageBreak/>
        <w:t>Guidance on responding to disclosures:</w:t>
      </w:r>
    </w:p>
    <w:p w14:paraId="36234DD7" w14:textId="77777777" w:rsidR="001B1F04" w:rsidRPr="00165057" w:rsidRDefault="001B1F04" w:rsidP="001B1F04">
      <w:pPr>
        <w:spacing w:after="0"/>
        <w:jc w:val="both"/>
        <w:rPr>
          <w:rFonts w:ascii="Arial" w:hAnsi="Arial" w:cs="Arial"/>
          <w:b/>
          <w:sz w:val="24"/>
          <w:szCs w:val="24"/>
        </w:rPr>
      </w:pPr>
      <w:r w:rsidRPr="00165057">
        <w:rPr>
          <w:rFonts w:ascii="Arial" w:hAnsi="Arial" w:cs="Arial"/>
          <w:sz w:val="24"/>
          <w:szCs w:val="24"/>
        </w:rPr>
        <w:t>Try not to stop a child who is freely recalling significant events.  It is the adult’s role to:</w:t>
      </w:r>
    </w:p>
    <w:p w14:paraId="36234DD8" w14:textId="77777777" w:rsidR="001B1F04" w:rsidRPr="00165057" w:rsidRDefault="001B1F04" w:rsidP="001F74DB">
      <w:pPr>
        <w:numPr>
          <w:ilvl w:val="1"/>
          <w:numId w:val="21"/>
        </w:numPr>
        <w:tabs>
          <w:tab w:val="left" w:pos="851"/>
        </w:tabs>
        <w:spacing w:after="0" w:line="240" w:lineRule="auto"/>
        <w:ind w:left="851" w:hanging="851"/>
        <w:jc w:val="both"/>
        <w:rPr>
          <w:rFonts w:ascii="Arial" w:hAnsi="Arial" w:cs="Arial"/>
          <w:sz w:val="24"/>
          <w:szCs w:val="24"/>
        </w:rPr>
      </w:pPr>
      <w:r w:rsidRPr="00165057">
        <w:rPr>
          <w:rFonts w:ascii="Arial" w:hAnsi="Arial" w:cs="Arial"/>
          <w:b/>
          <w:bCs/>
          <w:sz w:val="24"/>
          <w:szCs w:val="24"/>
        </w:rPr>
        <w:t>Receive</w:t>
      </w:r>
      <w:r w:rsidRPr="00165057">
        <w:rPr>
          <w:rFonts w:ascii="Arial" w:hAnsi="Arial" w:cs="Arial"/>
          <w:sz w:val="24"/>
          <w:szCs w:val="24"/>
        </w:rPr>
        <w:t xml:space="preserve"> the information, by listening carefully to what the child is saying.</w:t>
      </w:r>
    </w:p>
    <w:p w14:paraId="36234DD9" w14:textId="77777777" w:rsidR="001B1F04" w:rsidRPr="00165057" w:rsidRDefault="001B1F04" w:rsidP="001F74DB">
      <w:pPr>
        <w:numPr>
          <w:ilvl w:val="1"/>
          <w:numId w:val="21"/>
        </w:numPr>
        <w:tabs>
          <w:tab w:val="left" w:pos="851"/>
        </w:tabs>
        <w:spacing w:after="0" w:line="240" w:lineRule="auto"/>
        <w:ind w:left="851" w:hanging="851"/>
        <w:jc w:val="both"/>
        <w:rPr>
          <w:rFonts w:ascii="Arial" w:hAnsi="Arial" w:cs="Arial"/>
          <w:sz w:val="24"/>
          <w:szCs w:val="24"/>
        </w:rPr>
      </w:pPr>
      <w:r w:rsidRPr="00165057">
        <w:rPr>
          <w:rFonts w:ascii="Arial" w:hAnsi="Arial" w:cs="Arial"/>
          <w:b/>
          <w:bCs/>
          <w:sz w:val="24"/>
          <w:szCs w:val="24"/>
        </w:rPr>
        <w:t>Reassure</w:t>
      </w:r>
      <w:r w:rsidRPr="00165057">
        <w:rPr>
          <w:rFonts w:ascii="Arial" w:hAnsi="Arial" w:cs="Arial"/>
          <w:sz w:val="24"/>
          <w:szCs w:val="24"/>
        </w:rPr>
        <w:t xml:space="preserve"> the child by telling them they have done the right thing by telling you.</w:t>
      </w:r>
    </w:p>
    <w:p w14:paraId="36234DDA" w14:textId="77777777" w:rsidR="001B1F04" w:rsidRPr="00165057" w:rsidRDefault="001B1F04" w:rsidP="001F74DB">
      <w:pPr>
        <w:numPr>
          <w:ilvl w:val="0"/>
          <w:numId w:val="22"/>
        </w:numPr>
        <w:tabs>
          <w:tab w:val="left" w:pos="851"/>
        </w:tabs>
        <w:spacing w:after="0" w:line="240" w:lineRule="auto"/>
        <w:ind w:left="851" w:hanging="851"/>
        <w:jc w:val="both"/>
        <w:rPr>
          <w:rFonts w:ascii="Arial" w:hAnsi="Arial" w:cs="Arial"/>
          <w:sz w:val="24"/>
          <w:szCs w:val="24"/>
        </w:rPr>
      </w:pPr>
      <w:r w:rsidRPr="00165057">
        <w:rPr>
          <w:rFonts w:ascii="Arial" w:hAnsi="Arial" w:cs="Arial"/>
          <w:b/>
          <w:bCs/>
          <w:sz w:val="24"/>
          <w:szCs w:val="24"/>
        </w:rPr>
        <w:t xml:space="preserve">React </w:t>
      </w:r>
      <w:r w:rsidRPr="00165057">
        <w:rPr>
          <w:rFonts w:ascii="Arial" w:hAnsi="Arial" w:cs="Arial"/>
          <w:bCs/>
          <w:sz w:val="24"/>
          <w:szCs w:val="24"/>
        </w:rPr>
        <w:t xml:space="preserve">to the situation by doing something about it and </w:t>
      </w:r>
      <w:r w:rsidRPr="00165057">
        <w:rPr>
          <w:rFonts w:ascii="Arial" w:hAnsi="Arial" w:cs="Arial"/>
          <w:sz w:val="24"/>
          <w:szCs w:val="24"/>
        </w:rPr>
        <w:t>explain what will happen next, as appropriate to the child’s level of understanding.</w:t>
      </w:r>
    </w:p>
    <w:p w14:paraId="36234DDB" w14:textId="77777777" w:rsidR="001B1F04" w:rsidRPr="00165057" w:rsidRDefault="001B1F04" w:rsidP="001F74DB">
      <w:pPr>
        <w:numPr>
          <w:ilvl w:val="0"/>
          <w:numId w:val="22"/>
        </w:numPr>
        <w:tabs>
          <w:tab w:val="left" w:pos="851"/>
        </w:tabs>
        <w:spacing w:after="0" w:line="240" w:lineRule="auto"/>
        <w:ind w:left="851" w:hanging="851"/>
        <w:jc w:val="both"/>
        <w:rPr>
          <w:rFonts w:ascii="Arial" w:hAnsi="Arial" w:cs="Arial"/>
          <w:sz w:val="24"/>
          <w:szCs w:val="24"/>
        </w:rPr>
      </w:pPr>
      <w:r w:rsidRPr="00165057">
        <w:rPr>
          <w:rFonts w:ascii="Arial" w:hAnsi="Arial" w:cs="Arial"/>
          <w:b/>
          <w:bCs/>
          <w:sz w:val="24"/>
          <w:szCs w:val="24"/>
        </w:rPr>
        <w:t xml:space="preserve">Record </w:t>
      </w:r>
      <w:r w:rsidRPr="00165057">
        <w:rPr>
          <w:rFonts w:ascii="Arial" w:hAnsi="Arial" w:cs="Arial"/>
          <w:bCs/>
          <w:sz w:val="24"/>
          <w:szCs w:val="24"/>
        </w:rPr>
        <w:t>what the child has said as soon as possible,</w:t>
      </w:r>
      <w:r w:rsidRPr="00165057">
        <w:rPr>
          <w:rFonts w:ascii="Arial" w:hAnsi="Arial" w:cs="Arial"/>
          <w:sz w:val="24"/>
          <w:szCs w:val="24"/>
        </w:rPr>
        <w:t xml:space="preserve"> using the child’s exact words, and making diagrams of any physical marks associated with the allegation. </w:t>
      </w:r>
    </w:p>
    <w:p w14:paraId="36234DDC" w14:textId="77777777" w:rsidR="001B1F04" w:rsidRPr="00165057" w:rsidRDefault="001B1F04" w:rsidP="001F74DB">
      <w:pPr>
        <w:numPr>
          <w:ilvl w:val="0"/>
          <w:numId w:val="22"/>
        </w:numPr>
        <w:tabs>
          <w:tab w:val="left" w:pos="851"/>
        </w:tabs>
        <w:spacing w:after="0" w:line="240" w:lineRule="auto"/>
        <w:ind w:left="851" w:hanging="851"/>
        <w:jc w:val="both"/>
        <w:rPr>
          <w:rFonts w:ascii="Arial" w:hAnsi="Arial" w:cs="Arial"/>
          <w:sz w:val="24"/>
          <w:szCs w:val="24"/>
        </w:rPr>
      </w:pPr>
      <w:r w:rsidRPr="00165057">
        <w:rPr>
          <w:rFonts w:ascii="Arial" w:hAnsi="Arial" w:cs="Arial"/>
          <w:b/>
          <w:bCs/>
          <w:sz w:val="24"/>
          <w:szCs w:val="24"/>
        </w:rPr>
        <w:t xml:space="preserve">Report </w:t>
      </w:r>
      <w:r w:rsidRPr="00165057">
        <w:rPr>
          <w:rFonts w:ascii="Arial" w:hAnsi="Arial" w:cs="Arial"/>
          <w:bCs/>
          <w:sz w:val="24"/>
          <w:szCs w:val="24"/>
        </w:rPr>
        <w:t>the disclosure</w:t>
      </w:r>
      <w:r w:rsidRPr="00165057">
        <w:rPr>
          <w:rFonts w:ascii="Arial" w:hAnsi="Arial" w:cs="Arial"/>
          <w:b/>
          <w:bCs/>
          <w:sz w:val="24"/>
          <w:szCs w:val="24"/>
        </w:rPr>
        <w:t xml:space="preserve"> </w:t>
      </w:r>
      <w:r w:rsidR="003B323C" w:rsidRPr="00165057">
        <w:rPr>
          <w:rFonts w:ascii="Arial" w:hAnsi="Arial" w:cs="Arial"/>
          <w:sz w:val="24"/>
          <w:szCs w:val="24"/>
        </w:rPr>
        <w:t>to the Safeguarding Lead at the Practice</w:t>
      </w:r>
      <w:r w:rsidRPr="00165057">
        <w:rPr>
          <w:rFonts w:ascii="Arial" w:hAnsi="Arial" w:cs="Arial"/>
          <w:sz w:val="24"/>
          <w:szCs w:val="24"/>
        </w:rPr>
        <w:t xml:space="preserve">. The </w:t>
      </w:r>
      <w:r w:rsidR="003B323C" w:rsidRPr="00165057">
        <w:rPr>
          <w:rFonts w:ascii="Arial" w:hAnsi="Arial" w:cs="Arial"/>
          <w:sz w:val="24"/>
          <w:szCs w:val="24"/>
        </w:rPr>
        <w:t>lead</w:t>
      </w:r>
      <w:r w:rsidRPr="00165057">
        <w:rPr>
          <w:rFonts w:ascii="Arial" w:hAnsi="Arial" w:cs="Arial"/>
          <w:sz w:val="24"/>
          <w:szCs w:val="24"/>
        </w:rPr>
        <w:t xml:space="preserve"> will advise on whether to and who will speak to the parent/s </w:t>
      </w:r>
      <w:r w:rsidRPr="00165057">
        <w:rPr>
          <w:rFonts w:ascii="Arial" w:hAnsi="Arial" w:cs="Arial"/>
          <w:b/>
          <w:bCs/>
          <w:sz w:val="24"/>
          <w:szCs w:val="24"/>
        </w:rPr>
        <w:t>where such discussion will not place a</w:t>
      </w:r>
      <w:r w:rsidRPr="00165057">
        <w:rPr>
          <w:rFonts w:ascii="Arial" w:hAnsi="Arial" w:cs="Arial"/>
          <w:b/>
          <w:sz w:val="24"/>
          <w:szCs w:val="24"/>
        </w:rPr>
        <w:t xml:space="preserve"> </w:t>
      </w:r>
      <w:r w:rsidRPr="00165057">
        <w:rPr>
          <w:rFonts w:ascii="Arial" w:hAnsi="Arial" w:cs="Arial"/>
          <w:b/>
          <w:bCs/>
          <w:sz w:val="24"/>
          <w:szCs w:val="24"/>
        </w:rPr>
        <w:t>child at increased risk of significant harm</w:t>
      </w:r>
      <w:r w:rsidRPr="00165057">
        <w:rPr>
          <w:rFonts w:ascii="Arial" w:hAnsi="Arial" w:cs="Arial"/>
          <w:sz w:val="24"/>
          <w:szCs w:val="24"/>
        </w:rPr>
        <w:t xml:space="preserve"> and who will contact Children’s Social Care.     </w:t>
      </w:r>
    </w:p>
    <w:p w14:paraId="36234DDD" w14:textId="77777777" w:rsidR="001B1F04" w:rsidRPr="00165057" w:rsidRDefault="001B1F04" w:rsidP="001F74DB">
      <w:pPr>
        <w:numPr>
          <w:ilvl w:val="0"/>
          <w:numId w:val="22"/>
        </w:numPr>
        <w:tabs>
          <w:tab w:val="left" w:pos="851"/>
        </w:tabs>
        <w:spacing w:after="0" w:line="240" w:lineRule="auto"/>
        <w:ind w:left="851" w:hanging="851"/>
        <w:jc w:val="both"/>
        <w:rPr>
          <w:rFonts w:ascii="Arial" w:hAnsi="Arial" w:cs="Arial"/>
          <w:sz w:val="24"/>
          <w:szCs w:val="24"/>
        </w:rPr>
      </w:pPr>
      <w:r w:rsidRPr="00165057">
        <w:rPr>
          <w:rFonts w:ascii="Arial" w:hAnsi="Arial" w:cs="Arial"/>
          <w:b/>
          <w:bCs/>
          <w:sz w:val="24"/>
          <w:szCs w:val="24"/>
        </w:rPr>
        <w:t>Support</w:t>
      </w:r>
      <w:r w:rsidRPr="00165057">
        <w:rPr>
          <w:rFonts w:ascii="Arial" w:hAnsi="Arial" w:cs="Arial"/>
          <w:sz w:val="24"/>
          <w:szCs w:val="24"/>
        </w:rPr>
        <w:t xml:space="preserve"> the child by giving them your time and creating a safe place for them to talk, away from other children and adults.</w:t>
      </w:r>
    </w:p>
    <w:p w14:paraId="36234DDE" w14:textId="77777777" w:rsidR="001B1F04" w:rsidRPr="00165057" w:rsidRDefault="001B1F04" w:rsidP="001F74DB">
      <w:pPr>
        <w:numPr>
          <w:ilvl w:val="0"/>
          <w:numId w:val="22"/>
        </w:numPr>
        <w:tabs>
          <w:tab w:val="left" w:pos="851"/>
        </w:tabs>
        <w:spacing w:after="0" w:line="240" w:lineRule="auto"/>
        <w:ind w:left="851" w:hanging="851"/>
        <w:jc w:val="both"/>
        <w:rPr>
          <w:rFonts w:ascii="Arial" w:hAnsi="Arial" w:cs="Arial"/>
          <w:bCs/>
          <w:sz w:val="24"/>
          <w:szCs w:val="24"/>
          <w:u w:val="single"/>
        </w:rPr>
      </w:pPr>
      <w:r w:rsidRPr="00165057">
        <w:rPr>
          <w:rFonts w:ascii="Arial" w:hAnsi="Arial" w:cs="Arial"/>
          <w:b/>
          <w:bCs/>
          <w:sz w:val="24"/>
          <w:szCs w:val="24"/>
        </w:rPr>
        <w:t xml:space="preserve">Take care of yourself </w:t>
      </w:r>
      <w:r w:rsidRPr="00165057">
        <w:rPr>
          <w:rFonts w:ascii="Arial" w:hAnsi="Arial" w:cs="Arial"/>
          <w:bCs/>
          <w:sz w:val="24"/>
          <w:szCs w:val="24"/>
        </w:rPr>
        <w:t>by talking to someone who can support you in this process.  Be careful not to talk to anyone who does not need to know and maintain confidentiality.</w:t>
      </w:r>
    </w:p>
    <w:p w14:paraId="36234DDF" w14:textId="77777777" w:rsidR="001B1F04" w:rsidRPr="00165057" w:rsidRDefault="001B1F04" w:rsidP="001B1F04">
      <w:pPr>
        <w:spacing w:after="0"/>
        <w:ind w:left="1418" w:hanging="851"/>
        <w:jc w:val="both"/>
        <w:rPr>
          <w:rFonts w:ascii="Arial" w:hAnsi="Arial" w:cs="Arial"/>
          <w:bCs/>
          <w:sz w:val="24"/>
          <w:szCs w:val="24"/>
        </w:rPr>
      </w:pPr>
      <w:r w:rsidRPr="00165057">
        <w:rPr>
          <w:rFonts w:ascii="Arial" w:hAnsi="Arial" w:cs="Arial"/>
          <w:bCs/>
          <w:sz w:val="24"/>
          <w:szCs w:val="24"/>
        </w:rPr>
        <w:tab/>
      </w:r>
    </w:p>
    <w:p w14:paraId="36234DE0" w14:textId="77777777" w:rsidR="001B1F04" w:rsidRPr="00165057" w:rsidRDefault="001B1F04" w:rsidP="001B1F04">
      <w:pPr>
        <w:spacing w:after="0"/>
        <w:jc w:val="both"/>
        <w:rPr>
          <w:rFonts w:ascii="Arial" w:hAnsi="Arial" w:cs="Arial"/>
          <w:bCs/>
          <w:sz w:val="24"/>
          <w:szCs w:val="24"/>
        </w:rPr>
      </w:pPr>
      <w:r w:rsidRPr="00165057">
        <w:rPr>
          <w:rFonts w:ascii="Arial" w:hAnsi="Arial" w:cs="Arial"/>
          <w:bCs/>
          <w:sz w:val="24"/>
          <w:szCs w:val="24"/>
        </w:rPr>
        <w:t>In the case of a disclosure:</w:t>
      </w:r>
    </w:p>
    <w:p w14:paraId="36234DE1"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bCs/>
          <w:sz w:val="24"/>
          <w:szCs w:val="24"/>
        </w:rPr>
      </w:pPr>
      <w:r w:rsidRPr="00165057">
        <w:rPr>
          <w:rFonts w:ascii="Arial" w:hAnsi="Arial" w:cs="Arial"/>
          <w:b/>
          <w:bCs/>
          <w:sz w:val="24"/>
          <w:szCs w:val="24"/>
        </w:rPr>
        <w:t>Do not</w:t>
      </w:r>
      <w:r w:rsidRPr="00165057">
        <w:rPr>
          <w:rFonts w:ascii="Arial" w:hAnsi="Arial" w:cs="Arial"/>
          <w:bCs/>
          <w:sz w:val="24"/>
          <w:szCs w:val="24"/>
        </w:rPr>
        <w:t>: Promise to keep the disclosure a secret; you will have to report it.</w:t>
      </w:r>
    </w:p>
    <w:p w14:paraId="36234DE2"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sz w:val="24"/>
          <w:szCs w:val="24"/>
        </w:rPr>
      </w:pPr>
      <w:r w:rsidRPr="00165057">
        <w:rPr>
          <w:rFonts w:ascii="Arial" w:hAnsi="Arial" w:cs="Arial"/>
          <w:b/>
          <w:bCs/>
          <w:sz w:val="24"/>
          <w:szCs w:val="24"/>
        </w:rPr>
        <w:t>Do not</w:t>
      </w:r>
      <w:r w:rsidRPr="00165057">
        <w:rPr>
          <w:rFonts w:ascii="Arial" w:hAnsi="Arial" w:cs="Arial"/>
          <w:bCs/>
          <w:sz w:val="24"/>
          <w:szCs w:val="24"/>
        </w:rPr>
        <w:t>: Rush off to find someone else to listen or to fin</w:t>
      </w:r>
      <w:r w:rsidRPr="00165057">
        <w:rPr>
          <w:rFonts w:ascii="Arial" w:hAnsi="Arial" w:cs="Arial"/>
          <w:sz w:val="24"/>
          <w:szCs w:val="24"/>
        </w:rPr>
        <w:t>d a pen/paper</w:t>
      </w:r>
    </w:p>
    <w:p w14:paraId="36234DE3"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sz w:val="24"/>
          <w:szCs w:val="24"/>
        </w:rPr>
      </w:pPr>
      <w:r w:rsidRPr="00165057">
        <w:rPr>
          <w:rFonts w:ascii="Arial" w:hAnsi="Arial" w:cs="Arial"/>
          <w:b/>
          <w:sz w:val="24"/>
          <w:szCs w:val="24"/>
        </w:rPr>
        <w:t>Do not</w:t>
      </w:r>
      <w:r w:rsidRPr="00165057">
        <w:rPr>
          <w:rFonts w:ascii="Arial" w:hAnsi="Arial" w:cs="Arial"/>
          <w:sz w:val="24"/>
          <w:szCs w:val="24"/>
        </w:rPr>
        <w:t xml:space="preserve">: Display shock or disapproval, anger or disgust </w:t>
      </w:r>
    </w:p>
    <w:p w14:paraId="36234DE4"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sz w:val="24"/>
          <w:szCs w:val="24"/>
        </w:rPr>
      </w:pPr>
      <w:r w:rsidRPr="00165057">
        <w:rPr>
          <w:rFonts w:ascii="Arial" w:hAnsi="Arial" w:cs="Arial"/>
          <w:b/>
          <w:sz w:val="24"/>
          <w:szCs w:val="24"/>
        </w:rPr>
        <w:t>Do not</w:t>
      </w:r>
      <w:r w:rsidRPr="00165057">
        <w:rPr>
          <w:rFonts w:ascii="Arial" w:hAnsi="Arial" w:cs="Arial"/>
          <w:sz w:val="24"/>
          <w:szCs w:val="24"/>
        </w:rPr>
        <w:t>: Ask direct and/or closed questions such as Why? When? Who? Where?  How? you may ask the child to repeat a statement or say ‘is there anything else you want to tell me? Or ‘Would you like to talk about it?’</w:t>
      </w:r>
    </w:p>
    <w:p w14:paraId="36234DE5"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sz w:val="24"/>
          <w:szCs w:val="24"/>
        </w:rPr>
      </w:pPr>
      <w:r w:rsidRPr="00165057">
        <w:rPr>
          <w:rFonts w:ascii="Arial" w:hAnsi="Arial" w:cs="Arial"/>
          <w:b/>
          <w:sz w:val="24"/>
          <w:szCs w:val="24"/>
        </w:rPr>
        <w:t>Do not</w:t>
      </w:r>
      <w:r w:rsidRPr="00165057">
        <w:rPr>
          <w:rFonts w:ascii="Arial" w:hAnsi="Arial" w:cs="Arial"/>
          <w:sz w:val="24"/>
          <w:szCs w:val="24"/>
        </w:rPr>
        <w:t>: Investigate any allegations as you are not qualified to interview children and may mislead them.</w:t>
      </w:r>
    </w:p>
    <w:p w14:paraId="36234DE6"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b/>
          <w:sz w:val="24"/>
          <w:szCs w:val="24"/>
        </w:rPr>
      </w:pPr>
      <w:r w:rsidRPr="00165057">
        <w:rPr>
          <w:rFonts w:ascii="Arial" w:hAnsi="Arial" w:cs="Arial"/>
          <w:b/>
          <w:sz w:val="24"/>
          <w:szCs w:val="24"/>
        </w:rPr>
        <w:t>Do not</w:t>
      </w:r>
      <w:r w:rsidRPr="00165057">
        <w:rPr>
          <w:rFonts w:ascii="Arial" w:hAnsi="Arial" w:cs="Arial"/>
          <w:sz w:val="24"/>
          <w:szCs w:val="24"/>
        </w:rPr>
        <w:t>: Make judgements or say anything about the alleged abuser and;</w:t>
      </w:r>
    </w:p>
    <w:p w14:paraId="36234DE7"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sz w:val="24"/>
          <w:szCs w:val="24"/>
          <w:u w:val="single"/>
        </w:rPr>
      </w:pPr>
      <w:r w:rsidRPr="00165057">
        <w:rPr>
          <w:rFonts w:ascii="Arial" w:hAnsi="Arial" w:cs="Arial"/>
          <w:b/>
          <w:sz w:val="24"/>
          <w:szCs w:val="24"/>
        </w:rPr>
        <w:t>Do not</w:t>
      </w:r>
      <w:r w:rsidRPr="00165057">
        <w:rPr>
          <w:rFonts w:ascii="Arial" w:hAnsi="Arial" w:cs="Arial"/>
          <w:sz w:val="24"/>
          <w:szCs w:val="24"/>
        </w:rPr>
        <w:t>: Talk to the parents before discussing with the Safeguarding Children Team/referring to Children’s Social Care in the following circumstances;</w:t>
      </w:r>
    </w:p>
    <w:p w14:paraId="36234DE8"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sz w:val="24"/>
          <w:szCs w:val="24"/>
          <w:u w:val="single"/>
        </w:rPr>
      </w:pPr>
      <w:r w:rsidRPr="00165057">
        <w:rPr>
          <w:rFonts w:ascii="Arial" w:hAnsi="Arial" w:cs="Arial"/>
          <w:sz w:val="24"/>
          <w:szCs w:val="24"/>
        </w:rPr>
        <w:t>If you think that the child would be threatened or otherwise coerced into silence</w:t>
      </w:r>
    </w:p>
    <w:p w14:paraId="36234DE9"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sz w:val="24"/>
          <w:szCs w:val="24"/>
          <w:u w:val="single"/>
        </w:rPr>
      </w:pPr>
      <w:r w:rsidRPr="00165057">
        <w:rPr>
          <w:rFonts w:ascii="Arial" w:hAnsi="Arial" w:cs="Arial"/>
          <w:sz w:val="24"/>
          <w:szCs w:val="24"/>
        </w:rPr>
        <w:t>If you think that there is a strong likelihood that important evidence would be destroyed (such as in the case of sexual abuse or other police enquiry)</w:t>
      </w:r>
    </w:p>
    <w:p w14:paraId="36234DEA"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sz w:val="24"/>
          <w:szCs w:val="24"/>
          <w:u w:val="single"/>
        </w:rPr>
      </w:pPr>
      <w:r w:rsidRPr="00165057">
        <w:rPr>
          <w:rFonts w:ascii="Arial" w:hAnsi="Arial" w:cs="Arial"/>
          <w:sz w:val="24"/>
          <w:szCs w:val="24"/>
        </w:rPr>
        <w:t>If you the child in question does not wish the parent to be involved at that stage and is competent to take that decision</w:t>
      </w:r>
    </w:p>
    <w:p w14:paraId="36234DEB"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sz w:val="24"/>
          <w:szCs w:val="24"/>
          <w:u w:val="single"/>
        </w:rPr>
      </w:pPr>
      <w:r w:rsidRPr="00165057">
        <w:rPr>
          <w:rFonts w:ascii="Arial" w:hAnsi="Arial" w:cs="Arial"/>
          <w:sz w:val="24"/>
          <w:szCs w:val="24"/>
        </w:rPr>
        <w:t>If you think that it could place you or others at risk of significant harm</w:t>
      </w:r>
    </w:p>
    <w:p w14:paraId="36234DEC" w14:textId="77777777" w:rsidR="001B1F04" w:rsidRPr="00165057" w:rsidRDefault="001B1F04" w:rsidP="001F74DB">
      <w:pPr>
        <w:numPr>
          <w:ilvl w:val="0"/>
          <w:numId w:val="23"/>
        </w:numPr>
        <w:tabs>
          <w:tab w:val="num" w:pos="851"/>
        </w:tabs>
        <w:spacing w:after="0" w:line="240" w:lineRule="auto"/>
        <w:ind w:left="851" w:hanging="851"/>
        <w:jc w:val="both"/>
        <w:rPr>
          <w:rFonts w:ascii="Arial" w:hAnsi="Arial" w:cs="Arial"/>
          <w:sz w:val="24"/>
          <w:szCs w:val="24"/>
          <w:u w:val="single"/>
        </w:rPr>
      </w:pPr>
      <w:r w:rsidRPr="00165057">
        <w:rPr>
          <w:rFonts w:ascii="Arial" w:hAnsi="Arial" w:cs="Arial"/>
          <w:sz w:val="24"/>
          <w:szCs w:val="24"/>
        </w:rPr>
        <w:t>In the case of an allegation against a member of staff</w:t>
      </w:r>
      <w:r w:rsidRPr="00165057">
        <w:rPr>
          <w:rFonts w:ascii="Arial" w:hAnsi="Arial" w:cs="Arial"/>
          <w:b/>
          <w:sz w:val="24"/>
          <w:szCs w:val="24"/>
        </w:rPr>
        <w:t xml:space="preserve">, DO NOT </w:t>
      </w:r>
      <w:r w:rsidRPr="00165057">
        <w:rPr>
          <w:rFonts w:ascii="Arial" w:hAnsi="Arial" w:cs="Arial"/>
          <w:sz w:val="24"/>
          <w:szCs w:val="24"/>
        </w:rPr>
        <w:t xml:space="preserve">talk to the member of staff before discussing the allegation with the </w:t>
      </w:r>
      <w:r w:rsidR="003B323C" w:rsidRPr="00165057">
        <w:rPr>
          <w:rFonts w:ascii="Arial" w:hAnsi="Arial" w:cs="Arial"/>
          <w:sz w:val="24"/>
          <w:szCs w:val="24"/>
        </w:rPr>
        <w:t>Lead for Safeguarding at the Practice</w:t>
      </w:r>
      <w:r w:rsidRPr="00165057">
        <w:rPr>
          <w:rFonts w:ascii="Arial" w:hAnsi="Arial" w:cs="Arial"/>
          <w:sz w:val="24"/>
          <w:szCs w:val="24"/>
        </w:rPr>
        <w:t>.</w:t>
      </w:r>
    </w:p>
    <w:p w14:paraId="36234DED" w14:textId="77777777" w:rsidR="001B1F04" w:rsidRPr="00165057" w:rsidRDefault="001B1F04" w:rsidP="001B1F04">
      <w:pPr>
        <w:tabs>
          <w:tab w:val="left" w:pos="720"/>
          <w:tab w:val="num" w:pos="851"/>
          <w:tab w:val="left" w:pos="993"/>
        </w:tabs>
        <w:spacing w:after="0"/>
        <w:ind w:left="851" w:hanging="851"/>
        <w:jc w:val="both"/>
        <w:outlineLvl w:val="0"/>
        <w:rPr>
          <w:rFonts w:ascii="Arial" w:hAnsi="Arial" w:cs="Arial"/>
          <w:b/>
          <w:sz w:val="24"/>
          <w:szCs w:val="24"/>
        </w:rPr>
      </w:pPr>
    </w:p>
    <w:p w14:paraId="36234DEE" w14:textId="77777777" w:rsidR="001B1F04" w:rsidRPr="00165057" w:rsidRDefault="001B1F04" w:rsidP="003B323C">
      <w:pPr>
        <w:tabs>
          <w:tab w:val="left" w:pos="851"/>
        </w:tabs>
        <w:spacing w:after="0"/>
        <w:ind w:left="851" w:hanging="851"/>
        <w:jc w:val="both"/>
        <w:outlineLvl w:val="0"/>
        <w:rPr>
          <w:rFonts w:ascii="Arial" w:hAnsi="Arial" w:cs="Arial"/>
          <w:sz w:val="24"/>
          <w:szCs w:val="24"/>
        </w:rPr>
      </w:pPr>
      <w:r w:rsidRPr="00165057">
        <w:rPr>
          <w:rFonts w:ascii="Arial" w:hAnsi="Arial" w:cs="Arial"/>
          <w:b/>
          <w:sz w:val="24"/>
          <w:szCs w:val="24"/>
        </w:rPr>
        <w:br w:type="page"/>
      </w:r>
      <w:r w:rsidR="003B323C" w:rsidRPr="00165057">
        <w:rPr>
          <w:rFonts w:ascii="Arial" w:hAnsi="Arial" w:cs="Arial"/>
          <w:sz w:val="24"/>
          <w:szCs w:val="24"/>
        </w:rPr>
        <w:lastRenderedPageBreak/>
        <w:t xml:space="preserve"> </w:t>
      </w:r>
    </w:p>
    <w:p w14:paraId="36234DEF" w14:textId="77777777" w:rsidR="001B1F04" w:rsidRPr="0074661C" w:rsidRDefault="001B1F04" w:rsidP="001B1F04">
      <w:pPr>
        <w:tabs>
          <w:tab w:val="left" w:pos="851"/>
        </w:tabs>
        <w:spacing w:after="0"/>
        <w:ind w:left="851" w:hanging="851"/>
        <w:jc w:val="both"/>
        <w:rPr>
          <w:rFonts w:ascii="Arial" w:hAnsi="Arial" w:cs="Arial"/>
          <w:b/>
          <w:sz w:val="28"/>
          <w:szCs w:val="24"/>
        </w:rPr>
      </w:pPr>
      <w:r w:rsidRPr="0074661C">
        <w:rPr>
          <w:rFonts w:ascii="Arial" w:hAnsi="Arial" w:cs="Arial"/>
          <w:b/>
          <w:sz w:val="28"/>
          <w:szCs w:val="24"/>
        </w:rPr>
        <w:t>Suspected Non-Accidental Injuries in babies, children and young people</w:t>
      </w:r>
    </w:p>
    <w:p w14:paraId="36234DF0" w14:textId="77777777" w:rsidR="001B1F04" w:rsidRPr="00165057" w:rsidRDefault="001B1F04" w:rsidP="001B1F04">
      <w:pPr>
        <w:spacing w:after="0"/>
        <w:jc w:val="both"/>
        <w:rPr>
          <w:rFonts w:ascii="Arial" w:hAnsi="Arial" w:cs="Arial"/>
          <w:sz w:val="24"/>
          <w:szCs w:val="24"/>
          <w:lang w:eastAsia="en-GB"/>
        </w:rPr>
      </w:pPr>
    </w:p>
    <w:p w14:paraId="36234DF1" w14:textId="77777777" w:rsidR="001B1F04" w:rsidRPr="00165057" w:rsidRDefault="001B1F04" w:rsidP="001B1F04">
      <w:pPr>
        <w:spacing w:after="0"/>
        <w:jc w:val="both"/>
        <w:rPr>
          <w:rFonts w:ascii="Arial" w:hAnsi="Arial" w:cs="Arial"/>
          <w:sz w:val="24"/>
          <w:szCs w:val="24"/>
          <w:lang w:eastAsia="en-GB"/>
        </w:rPr>
      </w:pPr>
      <w:r w:rsidRPr="00165057">
        <w:rPr>
          <w:rFonts w:ascii="Arial" w:hAnsi="Arial" w:cs="Arial"/>
          <w:sz w:val="24"/>
          <w:szCs w:val="24"/>
          <w:lang w:eastAsia="en-GB"/>
        </w:rPr>
        <w:t>Policy:</w:t>
      </w:r>
    </w:p>
    <w:p w14:paraId="36234DF2" w14:textId="77777777" w:rsidR="001B1F04" w:rsidRPr="00165057" w:rsidRDefault="001B1F04" w:rsidP="001B1F04">
      <w:pPr>
        <w:spacing w:after="0"/>
        <w:jc w:val="both"/>
        <w:rPr>
          <w:rFonts w:ascii="Arial" w:hAnsi="Arial" w:cs="Arial"/>
          <w:b/>
          <w:sz w:val="24"/>
          <w:szCs w:val="24"/>
        </w:rPr>
      </w:pPr>
      <w:r w:rsidRPr="00165057">
        <w:rPr>
          <w:rFonts w:ascii="Arial" w:hAnsi="Arial" w:cs="Arial"/>
          <w:b/>
          <w:sz w:val="24"/>
          <w:szCs w:val="24"/>
        </w:rPr>
        <w:t xml:space="preserve">All immobile babies with bruises or injuries must be referred to Children’s Social Care without delay (the referral must be to be made to the Children’s Social Care based in the area the child lives in). </w:t>
      </w:r>
    </w:p>
    <w:p w14:paraId="36234DF3" w14:textId="77777777" w:rsidR="001B1F04" w:rsidRPr="00165057" w:rsidRDefault="001B1F04" w:rsidP="001B1F04">
      <w:pPr>
        <w:spacing w:after="0"/>
        <w:jc w:val="both"/>
        <w:rPr>
          <w:rFonts w:ascii="Arial" w:hAnsi="Arial" w:cs="Arial"/>
          <w:b/>
          <w:sz w:val="24"/>
          <w:szCs w:val="24"/>
        </w:rPr>
      </w:pPr>
    </w:p>
    <w:p w14:paraId="36234DF4" w14:textId="77777777" w:rsidR="001B1F04" w:rsidRPr="00165057" w:rsidRDefault="001B1F04" w:rsidP="001B1F04">
      <w:pPr>
        <w:spacing w:after="0"/>
        <w:jc w:val="both"/>
        <w:rPr>
          <w:rFonts w:ascii="Arial" w:hAnsi="Arial" w:cs="Arial"/>
          <w:b/>
          <w:sz w:val="24"/>
          <w:szCs w:val="24"/>
        </w:rPr>
      </w:pPr>
      <w:r w:rsidRPr="00165057">
        <w:rPr>
          <w:rFonts w:ascii="Arial" w:hAnsi="Arial" w:cs="Arial"/>
          <w:b/>
          <w:sz w:val="24"/>
          <w:szCs w:val="24"/>
        </w:rPr>
        <w:t xml:space="preserve">Babies with unexplained bruising / injuries cannot be left with the family until social services have made an assessment. Community staff have a responsibility to refer these children immediately but must consider their own safety when doing so. </w:t>
      </w:r>
    </w:p>
    <w:p w14:paraId="36234DF5" w14:textId="77777777" w:rsidR="001B1F04" w:rsidRPr="00165057" w:rsidRDefault="001B1F04" w:rsidP="001B1F04">
      <w:pPr>
        <w:spacing w:after="0"/>
        <w:jc w:val="both"/>
        <w:rPr>
          <w:rFonts w:ascii="Arial" w:hAnsi="Arial" w:cs="Arial"/>
          <w:b/>
          <w:sz w:val="24"/>
          <w:szCs w:val="24"/>
        </w:rPr>
      </w:pPr>
    </w:p>
    <w:p w14:paraId="36234DF6" w14:textId="1609CD49" w:rsidR="001B1F04" w:rsidRPr="00165057" w:rsidRDefault="001B1F04" w:rsidP="001B1F04">
      <w:pPr>
        <w:spacing w:after="0"/>
        <w:jc w:val="both"/>
        <w:rPr>
          <w:rFonts w:ascii="Arial" w:hAnsi="Arial" w:cs="Arial"/>
          <w:b/>
          <w:bCs/>
          <w:sz w:val="24"/>
          <w:szCs w:val="24"/>
          <w:lang w:eastAsia="en-GB"/>
        </w:rPr>
      </w:pPr>
      <w:r w:rsidRPr="00165057">
        <w:rPr>
          <w:rFonts w:ascii="Arial" w:hAnsi="Arial" w:cs="Arial"/>
          <w:b/>
          <w:sz w:val="24"/>
          <w:szCs w:val="24"/>
          <w:lang w:eastAsia="en-GB"/>
        </w:rPr>
        <w:t xml:space="preserve">Staff should </w:t>
      </w:r>
      <w:r w:rsidRPr="00165057">
        <w:rPr>
          <w:rFonts w:ascii="Arial" w:hAnsi="Arial" w:cs="Arial"/>
          <w:b/>
          <w:bCs/>
          <w:sz w:val="24"/>
          <w:szCs w:val="24"/>
          <w:lang w:eastAsia="en-GB"/>
        </w:rPr>
        <w:t xml:space="preserve">follow up with Children’s Services within </w:t>
      </w:r>
      <w:r w:rsidR="00AE0B44">
        <w:rPr>
          <w:rFonts w:ascii="Arial" w:hAnsi="Arial" w:cs="Arial"/>
          <w:b/>
          <w:bCs/>
          <w:sz w:val="24"/>
          <w:szCs w:val="24"/>
          <w:lang w:eastAsia="en-GB"/>
        </w:rPr>
        <w:t>48</w:t>
      </w:r>
      <w:r w:rsidRPr="00165057">
        <w:rPr>
          <w:rFonts w:ascii="Arial" w:hAnsi="Arial" w:cs="Arial"/>
          <w:b/>
          <w:bCs/>
          <w:sz w:val="24"/>
          <w:szCs w:val="24"/>
          <w:lang w:eastAsia="en-GB"/>
        </w:rPr>
        <w:t xml:space="preserve"> hours, for any Child Concern Notifications, Domestic Violence Notifications, or any other type of contact/referral submitted</w:t>
      </w:r>
      <w:r w:rsidR="00AE0B44">
        <w:rPr>
          <w:rFonts w:ascii="Arial" w:hAnsi="Arial" w:cs="Arial"/>
          <w:b/>
          <w:bCs/>
          <w:sz w:val="24"/>
          <w:szCs w:val="24"/>
          <w:lang w:eastAsia="en-GB"/>
        </w:rPr>
        <w:t>, by a member of NPC</w:t>
      </w:r>
      <w:r w:rsidRPr="00165057">
        <w:rPr>
          <w:rFonts w:ascii="Arial" w:hAnsi="Arial" w:cs="Arial"/>
          <w:b/>
          <w:bCs/>
          <w:sz w:val="24"/>
          <w:szCs w:val="24"/>
          <w:lang w:eastAsia="en-GB"/>
        </w:rPr>
        <w:t xml:space="preserve"> for injuries to immobile babies, where there has been no contact from Children’s Services.</w:t>
      </w:r>
    </w:p>
    <w:p w14:paraId="36234DF7" w14:textId="77777777" w:rsidR="001B1F04" w:rsidRPr="00165057" w:rsidRDefault="001B1F04" w:rsidP="001B1F04">
      <w:pPr>
        <w:autoSpaceDE w:val="0"/>
        <w:autoSpaceDN w:val="0"/>
        <w:adjustRightInd w:val="0"/>
        <w:spacing w:after="0"/>
        <w:jc w:val="both"/>
        <w:rPr>
          <w:rFonts w:ascii="Arial" w:hAnsi="Arial" w:cs="Arial"/>
          <w:sz w:val="24"/>
          <w:szCs w:val="24"/>
        </w:rPr>
      </w:pPr>
      <w:r w:rsidRPr="00165057">
        <w:rPr>
          <w:rFonts w:ascii="Arial" w:hAnsi="Arial" w:cs="Arial"/>
          <w:sz w:val="24"/>
          <w:szCs w:val="24"/>
        </w:rPr>
        <w:tab/>
      </w:r>
    </w:p>
    <w:p w14:paraId="36234DF8" w14:textId="77777777" w:rsidR="001B1F04" w:rsidRPr="00165057" w:rsidRDefault="001B1F04" w:rsidP="001B1F04">
      <w:pPr>
        <w:pStyle w:val="NormalWeb"/>
        <w:spacing w:before="0" w:beforeAutospacing="0" w:after="0" w:afterAutospacing="0"/>
        <w:jc w:val="both"/>
        <w:rPr>
          <w:rFonts w:ascii="Arial" w:hAnsi="Arial" w:cs="Arial"/>
        </w:rPr>
      </w:pPr>
      <w:r w:rsidRPr="00165057">
        <w:rPr>
          <w:rFonts w:ascii="Arial" w:hAnsi="Arial" w:cs="Arial"/>
        </w:rPr>
        <w:t xml:space="preserve">If injuries/bruises are witnessed in the child’s home for example by a Community Midwife, Health Visitor, School Nurse or District Nurse and there is no clear, credible, witnessed history, a referral should be made to Children’s Social Care to enable them to arrange an appropriate Paediatric Medical Assessment and take any immediate protective steps deemed necessary. If the child appears to be ill as a result of the injuries, the member of staff must request an emergency ambulance and ensure ambulance staff are made fully aware of the situation. </w:t>
      </w:r>
    </w:p>
    <w:p w14:paraId="36234DF9" w14:textId="77777777" w:rsidR="001B1F04" w:rsidRPr="00165057" w:rsidRDefault="001B1F04" w:rsidP="001B1F04">
      <w:pPr>
        <w:pStyle w:val="NormalWeb"/>
        <w:spacing w:before="0" w:beforeAutospacing="0" w:after="0" w:afterAutospacing="0"/>
        <w:ind w:left="1440" w:hanging="873"/>
        <w:jc w:val="both"/>
        <w:rPr>
          <w:rFonts w:ascii="Arial" w:hAnsi="Arial" w:cs="Arial"/>
        </w:rPr>
      </w:pPr>
    </w:p>
    <w:p w14:paraId="36234DFA" w14:textId="77777777" w:rsidR="001B1F04" w:rsidRPr="00165057" w:rsidRDefault="001B1F04" w:rsidP="001B1F04">
      <w:pPr>
        <w:pStyle w:val="NormalWeb"/>
        <w:spacing w:before="0" w:beforeAutospacing="0" w:after="0" w:afterAutospacing="0"/>
        <w:jc w:val="both"/>
        <w:rPr>
          <w:rFonts w:ascii="Arial" w:hAnsi="Arial" w:cs="Arial"/>
          <w:b/>
        </w:rPr>
      </w:pPr>
      <w:r w:rsidRPr="00165057">
        <w:rPr>
          <w:rFonts w:ascii="Arial" w:hAnsi="Arial" w:cs="Arial"/>
        </w:rPr>
        <w:t>Within the emergency are settings:</w:t>
      </w:r>
    </w:p>
    <w:p w14:paraId="36234DFB" w14:textId="77777777" w:rsidR="001B1F04" w:rsidRPr="00165057" w:rsidRDefault="001B1F04" w:rsidP="001B1F04">
      <w:pPr>
        <w:pStyle w:val="NormalWeb"/>
        <w:spacing w:before="0" w:beforeAutospacing="0" w:after="0" w:afterAutospacing="0"/>
        <w:jc w:val="both"/>
        <w:rPr>
          <w:rFonts w:ascii="Arial" w:hAnsi="Arial" w:cs="Arial"/>
        </w:rPr>
      </w:pPr>
      <w:r w:rsidRPr="00165057">
        <w:rPr>
          <w:rFonts w:ascii="Arial" w:hAnsi="Arial" w:cs="Arial"/>
        </w:rPr>
        <w:t xml:space="preserve">Babies under 12 months are particularly vulnerable and accidental injuries are less likely in this age group. In the hospital setting careful assessment by senior medical staff above the grade of Senior House Officer is required. When they present with an injury babies in this age group must not be solely assessed by nursing staff. </w:t>
      </w:r>
      <w:r w:rsidRPr="00165057">
        <w:rPr>
          <w:rFonts w:ascii="Arial" w:hAnsi="Arial" w:cs="Arial"/>
          <w:bCs/>
        </w:rPr>
        <w:t>A senior medical opinion</w:t>
      </w:r>
      <w:r w:rsidRPr="00165057">
        <w:rPr>
          <w:rFonts w:ascii="Arial" w:hAnsi="Arial" w:cs="Arial"/>
        </w:rPr>
        <w:t xml:space="preserve"> (by a middle grade or a consultant in Emergency Care or the Paediatric middle grade out of hours) should be sought for </w:t>
      </w:r>
      <w:r w:rsidRPr="00165057">
        <w:rPr>
          <w:rFonts w:ascii="Arial" w:hAnsi="Arial" w:cs="Arial"/>
          <w:b/>
          <w:bCs/>
        </w:rPr>
        <w:t>any injury in a baby under 12 months of age, who is immobile</w:t>
      </w:r>
      <w:r w:rsidRPr="00165057">
        <w:rPr>
          <w:rFonts w:ascii="Arial" w:hAnsi="Arial" w:cs="Arial"/>
        </w:rPr>
        <w:t xml:space="preserve"> unless there is a clear, credible, witnessed history prior to any decision to refer to CSC or discharge the baby. </w:t>
      </w:r>
    </w:p>
    <w:p w14:paraId="36234DFC" w14:textId="77777777" w:rsidR="001B1F04" w:rsidRPr="00165057" w:rsidRDefault="001B1F04" w:rsidP="001B1F04">
      <w:pPr>
        <w:pStyle w:val="NormalWeb"/>
        <w:spacing w:before="0" w:beforeAutospacing="0" w:after="0" w:afterAutospacing="0"/>
        <w:jc w:val="both"/>
        <w:rPr>
          <w:rFonts w:ascii="Arial" w:hAnsi="Arial" w:cs="Arial"/>
        </w:rPr>
      </w:pPr>
    </w:p>
    <w:p w14:paraId="36234DFD" w14:textId="77777777" w:rsidR="001B1F04" w:rsidRPr="00165057" w:rsidRDefault="001B1F04" w:rsidP="001B1F04">
      <w:pPr>
        <w:pStyle w:val="NormalWeb"/>
        <w:spacing w:before="0" w:beforeAutospacing="0" w:after="0" w:afterAutospacing="0"/>
        <w:jc w:val="both"/>
        <w:rPr>
          <w:rFonts w:ascii="Arial" w:hAnsi="Arial" w:cs="Arial"/>
        </w:rPr>
      </w:pPr>
      <w:r w:rsidRPr="00165057">
        <w:rPr>
          <w:rFonts w:ascii="Arial" w:hAnsi="Arial" w:cs="Arial"/>
        </w:rPr>
        <w:t xml:space="preserve">Injuries would include those otherwise classed as minor such as any scratches, small bruises or marks noticed at the time. All injuries should be documented along with a clear medical history. Consideration must be given to seeking a senior paediatric opinion and the reasons for not doing so documented in the child’s records. </w:t>
      </w:r>
    </w:p>
    <w:p w14:paraId="36234DFE" w14:textId="77777777" w:rsidR="001B1F04" w:rsidRPr="00165057" w:rsidRDefault="001B1F04" w:rsidP="001B1F04">
      <w:pPr>
        <w:pStyle w:val="NormalWeb"/>
        <w:spacing w:before="0" w:beforeAutospacing="0" w:after="0" w:afterAutospacing="0"/>
        <w:jc w:val="both"/>
        <w:rPr>
          <w:rFonts w:ascii="Arial" w:hAnsi="Arial" w:cs="Arial"/>
        </w:rPr>
      </w:pPr>
    </w:p>
    <w:p w14:paraId="36234DFF" w14:textId="77777777" w:rsidR="001B1F04" w:rsidRPr="00165057" w:rsidRDefault="001B1F04" w:rsidP="001B1F04">
      <w:pPr>
        <w:spacing w:after="0"/>
        <w:jc w:val="both"/>
        <w:rPr>
          <w:rFonts w:ascii="Arial" w:hAnsi="Arial" w:cs="Arial"/>
          <w:sz w:val="24"/>
          <w:szCs w:val="24"/>
        </w:rPr>
      </w:pPr>
      <w:r w:rsidRPr="00165057">
        <w:rPr>
          <w:rFonts w:ascii="Arial" w:hAnsi="Arial" w:cs="Arial"/>
          <w:sz w:val="24"/>
          <w:szCs w:val="24"/>
        </w:rPr>
        <w:t>When making a referral regarding concerns in relation to non-accidental injury, the member of staff making the referral must verbally inform Children’s Social Care that they are concerned that the mark / bruise is non-accidental and ensure this view is also documented in their written referral.</w:t>
      </w:r>
    </w:p>
    <w:p w14:paraId="36234E00" w14:textId="77777777" w:rsidR="001B1F04" w:rsidRPr="00165057" w:rsidRDefault="001B1F04" w:rsidP="001B1F04">
      <w:pPr>
        <w:spacing w:after="0"/>
        <w:jc w:val="both"/>
        <w:rPr>
          <w:rFonts w:ascii="Arial" w:hAnsi="Arial" w:cs="Arial"/>
          <w:sz w:val="24"/>
          <w:szCs w:val="24"/>
        </w:rPr>
      </w:pPr>
    </w:p>
    <w:p w14:paraId="36234E01" w14:textId="77777777" w:rsidR="001B1F04" w:rsidRPr="0074661C" w:rsidRDefault="001B1F04" w:rsidP="001B1F04">
      <w:pPr>
        <w:tabs>
          <w:tab w:val="left" w:pos="851"/>
        </w:tabs>
        <w:spacing w:after="0"/>
        <w:jc w:val="both"/>
        <w:rPr>
          <w:rFonts w:ascii="Arial" w:hAnsi="Arial" w:cs="Arial"/>
          <w:b/>
          <w:color w:val="000000"/>
          <w:sz w:val="28"/>
          <w:szCs w:val="24"/>
        </w:rPr>
      </w:pPr>
      <w:r w:rsidRPr="0074661C">
        <w:rPr>
          <w:rFonts w:ascii="Arial" w:hAnsi="Arial" w:cs="Arial"/>
          <w:b/>
          <w:color w:val="000000"/>
          <w:sz w:val="28"/>
          <w:szCs w:val="24"/>
        </w:rPr>
        <w:t>Safeguarding Disabled Children</w:t>
      </w:r>
    </w:p>
    <w:p w14:paraId="36234E02" w14:textId="77777777" w:rsidR="001B1F04" w:rsidRPr="00165057" w:rsidRDefault="001B1F04" w:rsidP="001B1F04">
      <w:pPr>
        <w:spacing w:after="0"/>
        <w:jc w:val="both"/>
        <w:rPr>
          <w:rFonts w:ascii="Arial" w:hAnsi="Arial" w:cs="Arial"/>
          <w:b/>
          <w:sz w:val="24"/>
          <w:szCs w:val="24"/>
        </w:rPr>
      </w:pPr>
    </w:p>
    <w:p w14:paraId="36234E03" w14:textId="77777777" w:rsidR="001B1F04" w:rsidRPr="00165057" w:rsidRDefault="001B1F04" w:rsidP="001B1F04">
      <w:pPr>
        <w:spacing w:after="0"/>
        <w:jc w:val="both"/>
        <w:rPr>
          <w:rFonts w:ascii="Arial" w:hAnsi="Arial" w:cs="Arial"/>
          <w:sz w:val="24"/>
          <w:szCs w:val="24"/>
        </w:rPr>
      </w:pPr>
      <w:r w:rsidRPr="00165057">
        <w:rPr>
          <w:rFonts w:ascii="Arial" w:hAnsi="Arial" w:cs="Arial"/>
          <w:sz w:val="24"/>
          <w:szCs w:val="24"/>
        </w:rPr>
        <w:t xml:space="preserve">Any member of staff who has any concerns that a that a child or young person who is disabled is suffering or may be at risk of significant harm from abuse or neglect, must make a referral to Children’s Social Care (referral must be made to the CSC team based in the area the child lives in). </w:t>
      </w:r>
    </w:p>
    <w:p w14:paraId="36234E04" w14:textId="77777777" w:rsidR="001B1F04" w:rsidRPr="00165057" w:rsidRDefault="001B1F04" w:rsidP="001B1F04">
      <w:pPr>
        <w:spacing w:after="0"/>
        <w:jc w:val="both"/>
        <w:rPr>
          <w:rFonts w:ascii="Arial" w:hAnsi="Arial" w:cs="Arial"/>
          <w:sz w:val="24"/>
          <w:szCs w:val="24"/>
        </w:rPr>
      </w:pPr>
    </w:p>
    <w:p w14:paraId="36234E05" w14:textId="77777777" w:rsidR="001B1F04" w:rsidRPr="00165057" w:rsidRDefault="001B1F04" w:rsidP="001B1F04">
      <w:pPr>
        <w:spacing w:after="0"/>
        <w:jc w:val="both"/>
        <w:rPr>
          <w:rFonts w:ascii="Arial" w:hAnsi="Arial" w:cs="Arial"/>
          <w:sz w:val="24"/>
          <w:szCs w:val="24"/>
        </w:rPr>
      </w:pPr>
      <w:r w:rsidRPr="00165057">
        <w:rPr>
          <w:rFonts w:ascii="Arial" w:hAnsi="Arial" w:cs="Arial"/>
          <w:sz w:val="24"/>
          <w:szCs w:val="24"/>
        </w:rPr>
        <w:t xml:space="preserve">If in any doubt, advice should be sought from </w:t>
      </w:r>
      <w:r w:rsidR="003B323C" w:rsidRPr="00165057">
        <w:rPr>
          <w:rFonts w:ascii="Arial" w:hAnsi="Arial" w:cs="Arial"/>
          <w:sz w:val="24"/>
          <w:szCs w:val="24"/>
        </w:rPr>
        <w:t>the</w:t>
      </w:r>
      <w:r w:rsidRPr="00165057">
        <w:rPr>
          <w:rFonts w:ascii="Arial" w:hAnsi="Arial" w:cs="Arial"/>
          <w:sz w:val="24"/>
          <w:szCs w:val="24"/>
        </w:rPr>
        <w:t xml:space="preserve"> Safeguarding Children Team covering the area the member of staff is based in, or Children’s Social Care if outside of normal working hours.</w:t>
      </w:r>
    </w:p>
    <w:p w14:paraId="36234E06" w14:textId="77777777" w:rsidR="003B323C" w:rsidRPr="00165057" w:rsidRDefault="003B323C" w:rsidP="001B1F04">
      <w:pPr>
        <w:spacing w:after="0"/>
        <w:jc w:val="both"/>
        <w:rPr>
          <w:rFonts w:ascii="Arial" w:hAnsi="Arial" w:cs="Arial"/>
          <w:sz w:val="24"/>
          <w:szCs w:val="24"/>
        </w:rPr>
      </w:pPr>
    </w:p>
    <w:p w14:paraId="36234E07" w14:textId="77777777" w:rsidR="003B323C" w:rsidRPr="00165057" w:rsidRDefault="003B323C" w:rsidP="001B1F04">
      <w:pPr>
        <w:spacing w:after="0"/>
        <w:jc w:val="both"/>
        <w:rPr>
          <w:rFonts w:ascii="Arial" w:hAnsi="Arial" w:cs="Arial"/>
          <w:sz w:val="24"/>
          <w:szCs w:val="24"/>
        </w:rPr>
      </w:pPr>
    </w:p>
    <w:p w14:paraId="36234E08" w14:textId="77777777" w:rsidR="001B1F04" w:rsidRPr="0074661C" w:rsidRDefault="001B1F04" w:rsidP="001B1F04">
      <w:pPr>
        <w:tabs>
          <w:tab w:val="left" w:pos="851"/>
        </w:tabs>
        <w:spacing w:after="0"/>
        <w:jc w:val="both"/>
        <w:rPr>
          <w:rFonts w:ascii="Arial" w:hAnsi="Arial" w:cs="Arial"/>
          <w:b/>
          <w:sz w:val="28"/>
          <w:szCs w:val="24"/>
        </w:rPr>
      </w:pPr>
      <w:r w:rsidRPr="0074661C">
        <w:rPr>
          <w:rFonts w:ascii="Arial" w:hAnsi="Arial" w:cs="Arial"/>
          <w:b/>
          <w:sz w:val="28"/>
          <w:szCs w:val="24"/>
        </w:rPr>
        <w:t>Safeguarding Children in whom illness may be fabricated or Induced Illness</w:t>
      </w:r>
    </w:p>
    <w:p w14:paraId="36234E09" w14:textId="77777777" w:rsidR="001B1F04" w:rsidRPr="00165057" w:rsidRDefault="001B1F04" w:rsidP="001B1F04">
      <w:pPr>
        <w:spacing w:after="0"/>
        <w:jc w:val="both"/>
        <w:rPr>
          <w:rFonts w:ascii="Arial" w:hAnsi="Arial" w:cs="Arial"/>
          <w:sz w:val="24"/>
          <w:szCs w:val="24"/>
        </w:rPr>
      </w:pPr>
    </w:p>
    <w:p w14:paraId="36234E0A" w14:textId="77777777" w:rsidR="001B1F04" w:rsidRPr="00165057" w:rsidRDefault="001B1F04" w:rsidP="001B1F04">
      <w:pPr>
        <w:spacing w:after="0"/>
        <w:jc w:val="both"/>
        <w:rPr>
          <w:rFonts w:ascii="Arial" w:hAnsi="Arial" w:cs="Arial"/>
          <w:sz w:val="24"/>
          <w:szCs w:val="24"/>
        </w:rPr>
      </w:pPr>
      <w:r w:rsidRPr="00165057">
        <w:rPr>
          <w:rFonts w:ascii="Arial" w:hAnsi="Arial" w:cs="Arial"/>
          <w:sz w:val="24"/>
          <w:szCs w:val="24"/>
        </w:rPr>
        <w:t xml:space="preserve">When a member of staff is concerned that reported or actual signs and symptoms in a child or young person may have been fabricated or induced, they </w:t>
      </w:r>
      <w:r w:rsidRPr="00165057">
        <w:rPr>
          <w:rFonts w:ascii="Arial" w:hAnsi="Arial" w:cs="Arial"/>
          <w:b/>
          <w:sz w:val="24"/>
          <w:szCs w:val="24"/>
        </w:rPr>
        <w:t>must</w:t>
      </w:r>
      <w:r w:rsidRPr="00165057">
        <w:rPr>
          <w:rFonts w:ascii="Arial" w:hAnsi="Arial" w:cs="Arial"/>
          <w:sz w:val="24"/>
          <w:szCs w:val="24"/>
        </w:rPr>
        <w:t xml:space="preserve"> discuss their concerns with </w:t>
      </w:r>
      <w:r w:rsidR="003B323C" w:rsidRPr="00165057">
        <w:rPr>
          <w:rFonts w:ascii="Arial" w:hAnsi="Arial" w:cs="Arial"/>
          <w:sz w:val="24"/>
          <w:szCs w:val="24"/>
        </w:rPr>
        <w:t xml:space="preserve">Safeguarding Lead for </w:t>
      </w:r>
      <w:r w:rsidRPr="00165057">
        <w:rPr>
          <w:rFonts w:ascii="Arial" w:hAnsi="Arial" w:cs="Arial"/>
          <w:sz w:val="24"/>
          <w:szCs w:val="24"/>
        </w:rPr>
        <w:t xml:space="preserve">advice on further management of the case and if and when a referral to Children’s Social Care is required. </w:t>
      </w:r>
    </w:p>
    <w:p w14:paraId="36234E0B" w14:textId="77777777" w:rsidR="001B1F04" w:rsidRPr="00165057" w:rsidRDefault="001B1F04" w:rsidP="001B1F04">
      <w:pPr>
        <w:spacing w:after="0"/>
        <w:jc w:val="both"/>
        <w:rPr>
          <w:rFonts w:ascii="Arial" w:hAnsi="Arial" w:cs="Arial"/>
          <w:sz w:val="24"/>
          <w:szCs w:val="24"/>
        </w:rPr>
      </w:pPr>
    </w:p>
    <w:p w14:paraId="36234E0C" w14:textId="77777777" w:rsidR="001B1F04" w:rsidRPr="00165057" w:rsidRDefault="001B1F04" w:rsidP="001B1F04">
      <w:pPr>
        <w:spacing w:after="0"/>
        <w:jc w:val="both"/>
        <w:rPr>
          <w:rFonts w:ascii="Arial" w:hAnsi="Arial" w:cs="Arial"/>
          <w:sz w:val="24"/>
          <w:szCs w:val="24"/>
        </w:rPr>
      </w:pPr>
      <w:r w:rsidRPr="00165057">
        <w:rPr>
          <w:rFonts w:ascii="Arial" w:hAnsi="Arial" w:cs="Arial"/>
          <w:sz w:val="24"/>
          <w:szCs w:val="24"/>
        </w:rPr>
        <w:t xml:space="preserve">Staff must </w:t>
      </w:r>
      <w:r w:rsidRPr="00165057">
        <w:rPr>
          <w:rFonts w:ascii="Arial" w:hAnsi="Arial" w:cs="Arial"/>
          <w:b/>
          <w:sz w:val="24"/>
          <w:szCs w:val="24"/>
        </w:rPr>
        <w:t xml:space="preserve">not </w:t>
      </w:r>
      <w:r w:rsidRPr="00165057">
        <w:rPr>
          <w:rFonts w:ascii="Arial" w:hAnsi="Arial" w:cs="Arial"/>
          <w:sz w:val="24"/>
          <w:szCs w:val="24"/>
        </w:rPr>
        <w:t>discuss their concerns with the child/young person or the carers/parents at this stage, as this may compromise the child’s safety further.</w:t>
      </w:r>
    </w:p>
    <w:p w14:paraId="36234E0D" w14:textId="77777777" w:rsidR="001B1F04" w:rsidRPr="00165057" w:rsidRDefault="001B1F04" w:rsidP="001B1F04">
      <w:pPr>
        <w:spacing w:after="0"/>
        <w:ind w:hanging="153"/>
        <w:jc w:val="both"/>
        <w:rPr>
          <w:rFonts w:ascii="Arial" w:hAnsi="Arial" w:cs="Arial"/>
          <w:sz w:val="24"/>
          <w:szCs w:val="24"/>
        </w:rPr>
      </w:pPr>
      <w:r w:rsidRPr="00165057">
        <w:rPr>
          <w:rFonts w:ascii="Arial" w:hAnsi="Arial" w:cs="Arial"/>
          <w:sz w:val="24"/>
          <w:szCs w:val="24"/>
        </w:rPr>
        <w:tab/>
      </w:r>
      <w:r w:rsidRPr="00165057">
        <w:rPr>
          <w:rFonts w:ascii="Arial" w:hAnsi="Arial" w:cs="Arial"/>
          <w:sz w:val="24"/>
          <w:szCs w:val="24"/>
        </w:rPr>
        <w:tab/>
      </w:r>
    </w:p>
    <w:p w14:paraId="36234E0E" w14:textId="77777777" w:rsidR="001B1F04" w:rsidRPr="0074661C" w:rsidRDefault="001B1F04" w:rsidP="001B1F04">
      <w:pPr>
        <w:pStyle w:val="Subtitle"/>
        <w:tabs>
          <w:tab w:val="left" w:pos="567"/>
        </w:tabs>
        <w:spacing w:after="0"/>
        <w:jc w:val="both"/>
        <w:rPr>
          <w:rFonts w:cs="Arial"/>
          <w:szCs w:val="24"/>
          <w:u w:val="none"/>
        </w:rPr>
      </w:pPr>
      <w:r w:rsidRPr="0074661C">
        <w:rPr>
          <w:rFonts w:cs="Arial"/>
          <w:szCs w:val="24"/>
          <w:u w:val="none"/>
        </w:rPr>
        <w:t>Concern that a child or young person has been left unsupervised.</w:t>
      </w:r>
    </w:p>
    <w:p w14:paraId="36234E0F" w14:textId="77777777" w:rsidR="001B1F04" w:rsidRPr="00165057" w:rsidRDefault="001B1F04" w:rsidP="001B1F04">
      <w:pPr>
        <w:tabs>
          <w:tab w:val="left" w:pos="0"/>
        </w:tabs>
        <w:spacing w:after="0"/>
        <w:ind w:firstLine="567"/>
        <w:jc w:val="both"/>
        <w:rPr>
          <w:rFonts w:ascii="Arial" w:hAnsi="Arial" w:cs="Arial"/>
          <w:sz w:val="24"/>
          <w:szCs w:val="24"/>
          <w:lang w:eastAsia="en-GB"/>
        </w:rPr>
      </w:pPr>
      <w:r w:rsidRPr="00165057">
        <w:rPr>
          <w:rFonts w:ascii="Arial" w:hAnsi="Arial" w:cs="Arial"/>
          <w:sz w:val="24"/>
          <w:szCs w:val="24"/>
          <w:lang w:eastAsia="en-GB"/>
        </w:rPr>
        <w:tab/>
      </w:r>
      <w:r w:rsidRPr="00165057">
        <w:rPr>
          <w:rFonts w:ascii="Arial" w:hAnsi="Arial" w:cs="Arial"/>
          <w:sz w:val="24"/>
          <w:szCs w:val="24"/>
          <w:lang w:eastAsia="en-GB"/>
        </w:rPr>
        <w:tab/>
      </w:r>
    </w:p>
    <w:p w14:paraId="36234E10" w14:textId="77777777" w:rsidR="001B1F04" w:rsidRPr="00165057" w:rsidRDefault="001B1F04" w:rsidP="001B1F04">
      <w:pPr>
        <w:spacing w:after="0"/>
        <w:jc w:val="both"/>
        <w:rPr>
          <w:rFonts w:ascii="Arial" w:hAnsi="Arial" w:cs="Arial"/>
          <w:sz w:val="24"/>
          <w:szCs w:val="24"/>
        </w:rPr>
      </w:pPr>
      <w:r w:rsidRPr="00165057">
        <w:rPr>
          <w:rFonts w:ascii="Arial" w:hAnsi="Arial" w:cs="Arial"/>
          <w:sz w:val="24"/>
          <w:szCs w:val="24"/>
        </w:rPr>
        <w:t>When there is</w:t>
      </w:r>
      <w:r w:rsidRPr="00165057">
        <w:rPr>
          <w:rFonts w:ascii="Arial" w:hAnsi="Arial" w:cs="Arial"/>
          <w:b/>
          <w:sz w:val="24"/>
          <w:szCs w:val="24"/>
        </w:rPr>
        <w:t xml:space="preserve"> </w:t>
      </w:r>
      <w:r w:rsidRPr="00165057">
        <w:rPr>
          <w:rFonts w:ascii="Arial" w:hAnsi="Arial" w:cs="Arial"/>
          <w:sz w:val="24"/>
          <w:szCs w:val="24"/>
        </w:rPr>
        <w:t xml:space="preserve">reasonable cause to believe that a child or young person is at risk of significant harm because they have been left at home or anywhere else unsupervised and attempts to locate an appropriate adult have been unsuccessful, the member of staff must telephone the police by calling 999 to inform them. </w:t>
      </w:r>
    </w:p>
    <w:p w14:paraId="36234E11" w14:textId="77777777" w:rsidR="001B1F04" w:rsidRPr="00165057" w:rsidRDefault="001B1F04" w:rsidP="001B1F04">
      <w:pPr>
        <w:tabs>
          <w:tab w:val="left" w:pos="0"/>
        </w:tabs>
        <w:spacing w:after="0"/>
        <w:ind w:left="1440"/>
        <w:jc w:val="both"/>
        <w:rPr>
          <w:rFonts w:ascii="Arial" w:hAnsi="Arial" w:cs="Arial"/>
          <w:sz w:val="24"/>
          <w:szCs w:val="24"/>
        </w:rPr>
      </w:pPr>
    </w:p>
    <w:p w14:paraId="36234E12" w14:textId="111533C7" w:rsidR="001B1F04" w:rsidRDefault="001B1F04" w:rsidP="001B1F04">
      <w:pPr>
        <w:tabs>
          <w:tab w:val="left" w:pos="0"/>
        </w:tabs>
        <w:spacing w:after="0"/>
        <w:jc w:val="both"/>
        <w:rPr>
          <w:rFonts w:ascii="Arial" w:hAnsi="Arial" w:cs="Arial"/>
          <w:sz w:val="24"/>
          <w:szCs w:val="24"/>
        </w:rPr>
      </w:pPr>
      <w:r w:rsidRPr="00165057">
        <w:rPr>
          <w:rFonts w:ascii="Arial" w:hAnsi="Arial" w:cs="Arial"/>
          <w:sz w:val="24"/>
          <w:szCs w:val="24"/>
        </w:rPr>
        <w:t xml:space="preserve">A referral to Children’s Social Care must be made in the area the child/young person lives in. </w:t>
      </w:r>
    </w:p>
    <w:p w14:paraId="75700CFE" w14:textId="66AF52D9" w:rsidR="00AE0B44" w:rsidRDefault="00AE0B44" w:rsidP="001B1F04">
      <w:pPr>
        <w:tabs>
          <w:tab w:val="left" w:pos="0"/>
        </w:tabs>
        <w:spacing w:after="0"/>
        <w:jc w:val="both"/>
        <w:rPr>
          <w:rFonts w:ascii="Arial" w:hAnsi="Arial" w:cs="Arial"/>
          <w:sz w:val="24"/>
          <w:szCs w:val="24"/>
        </w:rPr>
      </w:pPr>
    </w:p>
    <w:p w14:paraId="6F0A424B" w14:textId="08102F75" w:rsidR="00AE0B44" w:rsidRDefault="00AE0B44" w:rsidP="001B1F04">
      <w:pPr>
        <w:tabs>
          <w:tab w:val="left" w:pos="0"/>
        </w:tabs>
        <w:spacing w:after="0"/>
        <w:jc w:val="both"/>
        <w:rPr>
          <w:rFonts w:ascii="Arial" w:hAnsi="Arial" w:cs="Arial"/>
          <w:b/>
          <w:sz w:val="28"/>
          <w:szCs w:val="28"/>
        </w:rPr>
      </w:pPr>
      <w:r>
        <w:rPr>
          <w:rFonts w:ascii="Arial" w:hAnsi="Arial" w:cs="Arial"/>
          <w:b/>
          <w:sz w:val="28"/>
          <w:szCs w:val="28"/>
        </w:rPr>
        <w:t>Cause for Concern Notifications</w:t>
      </w:r>
    </w:p>
    <w:p w14:paraId="6FF941B7" w14:textId="485AFBBF" w:rsidR="00AE0B44" w:rsidRDefault="00AE0B44" w:rsidP="001B1F04">
      <w:pPr>
        <w:tabs>
          <w:tab w:val="left" w:pos="0"/>
        </w:tabs>
        <w:spacing w:after="0"/>
        <w:jc w:val="both"/>
        <w:rPr>
          <w:rFonts w:ascii="Arial" w:hAnsi="Arial" w:cs="Arial"/>
          <w:b/>
          <w:sz w:val="28"/>
          <w:szCs w:val="28"/>
        </w:rPr>
      </w:pPr>
    </w:p>
    <w:p w14:paraId="6578A860" w14:textId="08BFCDB1" w:rsidR="00AE0B44" w:rsidRDefault="00AE0B44" w:rsidP="001B1F04">
      <w:pPr>
        <w:tabs>
          <w:tab w:val="left" w:pos="0"/>
        </w:tabs>
        <w:spacing w:after="0"/>
        <w:jc w:val="both"/>
        <w:rPr>
          <w:rFonts w:ascii="Arial" w:hAnsi="Arial" w:cs="Arial"/>
          <w:sz w:val="24"/>
          <w:szCs w:val="24"/>
        </w:rPr>
      </w:pPr>
      <w:r>
        <w:rPr>
          <w:rFonts w:ascii="Arial" w:hAnsi="Arial" w:cs="Arial"/>
          <w:sz w:val="24"/>
          <w:szCs w:val="24"/>
        </w:rPr>
        <w:t>When a Cause for Concern Notification is received by the practice, the standard SOP for coding and notification as required following that CCN shall be followed. The Standard operating Procedure is to be found here:</w:t>
      </w:r>
      <w:r w:rsidR="001208CB">
        <w:rPr>
          <w:rFonts w:ascii="Arial" w:hAnsi="Arial" w:cs="Arial"/>
          <w:sz w:val="24"/>
          <w:szCs w:val="24"/>
        </w:rPr>
        <w:t xml:space="preserve"> </w:t>
      </w:r>
      <w:r w:rsidR="001208CB" w:rsidRPr="001208CB">
        <w:rPr>
          <w:rFonts w:ascii="Arial" w:hAnsi="Arial" w:cs="Arial"/>
          <w:sz w:val="24"/>
          <w:szCs w:val="24"/>
        </w:rPr>
        <w:t>https://teamnet.clarity.co.uk/a87002/Files/DataItemDownload/bb37a4dd-08a0-42a7-8684-a90d00db176e/04717c6b-db35-4b75-bee7-17fa64c52932</w:t>
      </w:r>
      <w:r>
        <w:rPr>
          <w:rFonts w:ascii="Arial" w:hAnsi="Arial" w:cs="Arial"/>
          <w:sz w:val="24"/>
          <w:szCs w:val="24"/>
        </w:rPr>
        <w:t xml:space="preserve"> </w:t>
      </w:r>
    </w:p>
    <w:p w14:paraId="5FBD1EC6" w14:textId="77777777" w:rsidR="00AE0B44" w:rsidRPr="00AE0B44" w:rsidRDefault="00AE0B44" w:rsidP="001B1F04">
      <w:pPr>
        <w:tabs>
          <w:tab w:val="left" w:pos="0"/>
        </w:tabs>
        <w:spacing w:after="0"/>
        <w:jc w:val="both"/>
        <w:rPr>
          <w:rFonts w:ascii="Arial" w:hAnsi="Arial" w:cs="Arial"/>
          <w:sz w:val="24"/>
          <w:szCs w:val="24"/>
        </w:rPr>
      </w:pPr>
    </w:p>
    <w:p w14:paraId="36234E13" w14:textId="77777777" w:rsidR="001B1F04" w:rsidRPr="00165057" w:rsidRDefault="001B1F04" w:rsidP="001B1F04">
      <w:pPr>
        <w:tabs>
          <w:tab w:val="left" w:pos="0"/>
        </w:tabs>
        <w:spacing w:after="0"/>
        <w:jc w:val="both"/>
        <w:rPr>
          <w:rFonts w:ascii="Arial" w:hAnsi="Arial" w:cs="Arial"/>
          <w:sz w:val="24"/>
          <w:szCs w:val="24"/>
        </w:rPr>
      </w:pPr>
    </w:p>
    <w:p w14:paraId="36234E14" w14:textId="77777777" w:rsidR="001B1F04" w:rsidRPr="0074661C" w:rsidRDefault="003B323C" w:rsidP="003B323C">
      <w:pPr>
        <w:pStyle w:val="Subtitle"/>
        <w:tabs>
          <w:tab w:val="left" w:pos="851"/>
        </w:tabs>
        <w:spacing w:after="0"/>
        <w:jc w:val="both"/>
        <w:rPr>
          <w:rFonts w:cs="Arial"/>
          <w:szCs w:val="24"/>
        </w:rPr>
      </w:pPr>
      <w:r w:rsidRPr="0074661C">
        <w:rPr>
          <w:rFonts w:cs="Arial"/>
          <w:szCs w:val="24"/>
          <w:u w:val="none"/>
        </w:rPr>
        <w:t>R</w:t>
      </w:r>
      <w:r w:rsidR="001B1F04" w:rsidRPr="0074661C">
        <w:rPr>
          <w:rFonts w:cs="Arial"/>
          <w:szCs w:val="24"/>
          <w:u w:val="none"/>
        </w:rPr>
        <w:t>equests for Court statements, attendance at Court and Police statements/interviews</w:t>
      </w:r>
    </w:p>
    <w:p w14:paraId="36234E15" w14:textId="77777777" w:rsidR="001B1F04" w:rsidRPr="00165057" w:rsidRDefault="001B1F04" w:rsidP="001B1F04">
      <w:pPr>
        <w:pStyle w:val="Subtitle"/>
        <w:tabs>
          <w:tab w:val="left" w:pos="709"/>
        </w:tabs>
        <w:spacing w:after="0"/>
        <w:ind w:left="709" w:hanging="142"/>
        <w:jc w:val="both"/>
        <w:rPr>
          <w:rFonts w:cs="Arial"/>
          <w:sz w:val="24"/>
          <w:szCs w:val="24"/>
          <w:u w:val="none"/>
        </w:rPr>
      </w:pPr>
    </w:p>
    <w:p w14:paraId="36234E16" w14:textId="77777777" w:rsidR="001B1F04" w:rsidRPr="00165057" w:rsidRDefault="001B1F04" w:rsidP="001B1F04">
      <w:pPr>
        <w:pStyle w:val="Subtitle"/>
        <w:spacing w:after="0"/>
        <w:jc w:val="both"/>
        <w:rPr>
          <w:rFonts w:cs="Arial"/>
          <w:b w:val="0"/>
          <w:sz w:val="24"/>
          <w:szCs w:val="24"/>
          <w:u w:val="none"/>
        </w:rPr>
      </w:pPr>
      <w:r w:rsidRPr="00165057">
        <w:rPr>
          <w:rFonts w:cs="Arial"/>
          <w:b w:val="0"/>
          <w:sz w:val="24"/>
          <w:szCs w:val="24"/>
          <w:u w:val="none"/>
        </w:rPr>
        <w:t xml:space="preserve">Staff must inform the Safeguarding Children </w:t>
      </w:r>
      <w:r w:rsidR="008019F2" w:rsidRPr="00165057">
        <w:rPr>
          <w:rFonts w:cs="Arial"/>
          <w:b w:val="0"/>
          <w:sz w:val="24"/>
          <w:szCs w:val="24"/>
          <w:u w:val="none"/>
        </w:rPr>
        <w:t>Lead a</w:t>
      </w:r>
      <w:r w:rsidRPr="00165057">
        <w:rPr>
          <w:rFonts w:cs="Arial"/>
          <w:b w:val="0"/>
          <w:sz w:val="24"/>
          <w:szCs w:val="24"/>
          <w:u w:val="none"/>
        </w:rPr>
        <w:t>nd the</w:t>
      </w:r>
      <w:r w:rsidR="008019F2" w:rsidRPr="00165057">
        <w:rPr>
          <w:rFonts w:cs="Arial"/>
          <w:b w:val="0"/>
          <w:sz w:val="24"/>
          <w:szCs w:val="24"/>
          <w:u w:val="none"/>
        </w:rPr>
        <w:t xml:space="preserve"> Group Manager </w:t>
      </w:r>
      <w:r w:rsidRPr="00165057">
        <w:rPr>
          <w:rFonts w:cs="Arial"/>
          <w:b w:val="0"/>
          <w:sz w:val="24"/>
          <w:szCs w:val="24"/>
          <w:u w:val="none"/>
        </w:rPr>
        <w:t xml:space="preserve">as soon as possible and within 48hrs/2 working days of being notified that a statement for Court or attendance at Court is required. </w:t>
      </w:r>
    </w:p>
    <w:p w14:paraId="36234E17" w14:textId="77777777" w:rsidR="001B1F04" w:rsidRPr="00165057" w:rsidRDefault="001B1F04" w:rsidP="001B1F04">
      <w:pPr>
        <w:pStyle w:val="Subtitle"/>
        <w:spacing w:after="0"/>
        <w:jc w:val="both"/>
        <w:rPr>
          <w:rFonts w:cs="Arial"/>
          <w:b w:val="0"/>
          <w:sz w:val="24"/>
          <w:szCs w:val="24"/>
          <w:u w:val="none"/>
        </w:rPr>
      </w:pPr>
    </w:p>
    <w:p w14:paraId="36234E18" w14:textId="77777777" w:rsidR="001B1F04" w:rsidRPr="00165057" w:rsidRDefault="001B1F04" w:rsidP="001B1F04">
      <w:pPr>
        <w:pStyle w:val="Subtitle"/>
        <w:spacing w:after="0"/>
        <w:jc w:val="both"/>
        <w:rPr>
          <w:rFonts w:cs="Arial"/>
          <w:b w:val="0"/>
          <w:sz w:val="24"/>
          <w:szCs w:val="24"/>
          <w:u w:val="none"/>
        </w:rPr>
      </w:pPr>
      <w:r w:rsidRPr="00165057">
        <w:rPr>
          <w:rFonts w:cs="Arial"/>
          <w:b w:val="0"/>
          <w:sz w:val="24"/>
          <w:szCs w:val="24"/>
          <w:u w:val="none"/>
        </w:rPr>
        <w:t>An appointment will then be made for the member of staff to meet with a member of staff from the Safeguarding Children Teams to discuss the case and obtain advice on writing statements for Court and court skills.</w:t>
      </w:r>
    </w:p>
    <w:p w14:paraId="36234E19" w14:textId="77777777" w:rsidR="001B1F04" w:rsidRPr="00165057" w:rsidRDefault="001B1F04" w:rsidP="001B1F04">
      <w:pPr>
        <w:pStyle w:val="Subtitle"/>
        <w:spacing w:after="0"/>
        <w:jc w:val="both"/>
        <w:rPr>
          <w:rFonts w:cs="Arial"/>
          <w:b w:val="0"/>
          <w:sz w:val="24"/>
          <w:szCs w:val="24"/>
          <w:u w:val="none"/>
        </w:rPr>
      </w:pPr>
    </w:p>
    <w:p w14:paraId="36234E1A" w14:textId="77777777" w:rsidR="001B1F04" w:rsidRPr="0074661C" w:rsidRDefault="001B1F04" w:rsidP="001B1F04">
      <w:pPr>
        <w:tabs>
          <w:tab w:val="left" w:pos="851"/>
          <w:tab w:val="left" w:pos="3597"/>
        </w:tabs>
        <w:spacing w:after="0"/>
        <w:jc w:val="both"/>
        <w:rPr>
          <w:rFonts w:ascii="Arial" w:hAnsi="Arial" w:cs="Arial"/>
          <w:b/>
          <w:sz w:val="28"/>
          <w:szCs w:val="24"/>
        </w:rPr>
      </w:pPr>
      <w:r w:rsidRPr="0074661C">
        <w:rPr>
          <w:rFonts w:ascii="Arial" w:hAnsi="Arial" w:cs="Arial"/>
          <w:b/>
          <w:sz w:val="28"/>
          <w:szCs w:val="24"/>
        </w:rPr>
        <w:t>Disclosure and Barring Service (DBS)</w:t>
      </w:r>
    </w:p>
    <w:p w14:paraId="36234E1B" w14:textId="77777777" w:rsidR="001B1F04" w:rsidRPr="00165057" w:rsidRDefault="001B1F04" w:rsidP="001B1F04">
      <w:pPr>
        <w:tabs>
          <w:tab w:val="left" w:pos="3597"/>
        </w:tabs>
        <w:spacing w:after="0"/>
        <w:jc w:val="both"/>
        <w:rPr>
          <w:rFonts w:ascii="Arial" w:hAnsi="Arial" w:cs="Arial"/>
          <w:sz w:val="24"/>
          <w:szCs w:val="24"/>
          <w:lang w:val="en"/>
        </w:rPr>
      </w:pPr>
      <w:r w:rsidRPr="00165057">
        <w:rPr>
          <w:rFonts w:ascii="Arial" w:hAnsi="Arial" w:cs="Arial"/>
          <w:sz w:val="24"/>
          <w:szCs w:val="24"/>
          <w:lang w:val="en"/>
        </w:rPr>
        <w:t>DBS’s role is to assist in preventing unsuitable p</w:t>
      </w:r>
      <w:r w:rsidR="008019F2" w:rsidRPr="00165057">
        <w:rPr>
          <w:rFonts w:ascii="Arial" w:hAnsi="Arial" w:cs="Arial"/>
          <w:sz w:val="24"/>
          <w:szCs w:val="24"/>
          <w:lang w:val="en"/>
        </w:rPr>
        <w:t>eople from working with children</w:t>
      </w:r>
      <w:r w:rsidRPr="00165057">
        <w:rPr>
          <w:rFonts w:ascii="Arial" w:hAnsi="Arial" w:cs="Arial"/>
          <w:sz w:val="24"/>
          <w:szCs w:val="24"/>
          <w:lang w:val="en"/>
        </w:rPr>
        <w:t xml:space="preserve"> and vulnerable adults. </w:t>
      </w:r>
    </w:p>
    <w:p w14:paraId="36234E1C" w14:textId="77777777" w:rsidR="001B1F04" w:rsidRPr="00165057" w:rsidRDefault="001B1F04" w:rsidP="001B1F04">
      <w:pPr>
        <w:tabs>
          <w:tab w:val="left" w:pos="3597"/>
        </w:tabs>
        <w:spacing w:after="0"/>
        <w:jc w:val="both"/>
        <w:rPr>
          <w:rFonts w:ascii="Arial" w:hAnsi="Arial" w:cs="Arial"/>
          <w:sz w:val="24"/>
          <w:szCs w:val="24"/>
          <w:lang w:val="en"/>
        </w:rPr>
      </w:pPr>
    </w:p>
    <w:p w14:paraId="36234E1D" w14:textId="7855B339" w:rsidR="001B1F04" w:rsidRPr="00165057" w:rsidRDefault="008019F2" w:rsidP="0074661C">
      <w:pPr>
        <w:spacing w:after="0"/>
        <w:jc w:val="both"/>
        <w:rPr>
          <w:rFonts w:ascii="Arial" w:hAnsi="Arial" w:cs="Arial"/>
          <w:b/>
          <w:sz w:val="24"/>
          <w:szCs w:val="24"/>
          <w:u w:val="single"/>
          <w:lang w:eastAsia="en-GB"/>
        </w:rPr>
      </w:pPr>
      <w:r w:rsidRPr="0074661C">
        <w:rPr>
          <w:rFonts w:ascii="Arial" w:hAnsi="Arial" w:cs="Arial"/>
          <w:sz w:val="24"/>
          <w:szCs w:val="24"/>
          <w:lang w:eastAsia="en-GB"/>
        </w:rPr>
        <w:t xml:space="preserve">NPC will not </w:t>
      </w:r>
      <w:r w:rsidR="001B1F04" w:rsidRPr="0074661C">
        <w:rPr>
          <w:rFonts w:ascii="Arial" w:hAnsi="Arial" w:cs="Arial"/>
          <w:sz w:val="24"/>
          <w:szCs w:val="24"/>
          <w:lang w:eastAsia="en-GB"/>
        </w:rPr>
        <w:t xml:space="preserve">undertake DBS checks on visitors to the </w:t>
      </w:r>
      <w:r w:rsidR="00433284">
        <w:rPr>
          <w:rFonts w:ascii="Arial" w:hAnsi="Arial" w:cs="Arial"/>
          <w:sz w:val="24"/>
          <w:szCs w:val="24"/>
          <w:lang w:eastAsia="en-GB"/>
        </w:rPr>
        <w:t xml:space="preserve">Practice </w:t>
      </w:r>
      <w:r w:rsidR="001B1F04" w:rsidRPr="0074661C">
        <w:rPr>
          <w:rFonts w:ascii="Arial" w:hAnsi="Arial" w:cs="Arial"/>
          <w:sz w:val="24"/>
          <w:szCs w:val="24"/>
          <w:lang w:eastAsia="en-GB"/>
        </w:rPr>
        <w:t xml:space="preserve">including celebrities or VIP’s. The </w:t>
      </w:r>
      <w:r w:rsidRPr="0074661C">
        <w:rPr>
          <w:rFonts w:ascii="Arial" w:hAnsi="Arial" w:cs="Arial"/>
          <w:sz w:val="24"/>
          <w:szCs w:val="24"/>
          <w:lang w:eastAsia="en-GB"/>
        </w:rPr>
        <w:t>Company</w:t>
      </w:r>
      <w:r w:rsidR="001B1F04" w:rsidRPr="0074661C">
        <w:rPr>
          <w:rFonts w:ascii="Arial" w:hAnsi="Arial" w:cs="Arial"/>
          <w:sz w:val="24"/>
          <w:szCs w:val="24"/>
          <w:lang w:eastAsia="en-GB"/>
        </w:rPr>
        <w:t xml:space="preserve"> welcomes the involvement of visitors and the value they can bring to raise awareness of public interest issues and highlight areas of good practice however official visitors should be supervised at all times and particularly when they have contact with patients. Official visitors </w:t>
      </w:r>
      <w:r w:rsidR="001B1F04" w:rsidRPr="0074661C">
        <w:rPr>
          <w:rFonts w:ascii="Arial" w:hAnsi="Arial" w:cs="Arial"/>
          <w:sz w:val="24"/>
          <w:szCs w:val="24"/>
          <w:lang w:eastAsia="en-GB"/>
        </w:rPr>
        <w:lastRenderedPageBreak/>
        <w:t xml:space="preserve">should not be given unsupervised access to patients. Any cause for concern should be raised with </w:t>
      </w:r>
      <w:r w:rsidRPr="0074661C">
        <w:rPr>
          <w:rFonts w:ascii="Arial" w:hAnsi="Arial" w:cs="Arial"/>
          <w:sz w:val="24"/>
          <w:szCs w:val="24"/>
          <w:lang w:eastAsia="en-GB"/>
        </w:rPr>
        <w:t>the Group Manager</w:t>
      </w:r>
      <w:r w:rsidR="001B1F04" w:rsidRPr="0074661C">
        <w:rPr>
          <w:rFonts w:ascii="Arial" w:hAnsi="Arial" w:cs="Arial"/>
          <w:sz w:val="24"/>
          <w:szCs w:val="24"/>
          <w:lang w:eastAsia="en-GB"/>
        </w:rPr>
        <w:t>.</w:t>
      </w:r>
      <w:r w:rsidR="001B1F04" w:rsidRPr="00165057">
        <w:rPr>
          <w:rFonts w:ascii="Arial" w:hAnsi="Arial" w:cs="Arial"/>
          <w:sz w:val="24"/>
          <w:szCs w:val="24"/>
          <w:lang w:eastAsia="en-GB"/>
        </w:rPr>
        <w:t xml:space="preserve"> </w:t>
      </w:r>
    </w:p>
    <w:p w14:paraId="36234E1E" w14:textId="0AC9961C" w:rsidR="001B1F04" w:rsidRDefault="001B1F04" w:rsidP="001B1F04">
      <w:pPr>
        <w:tabs>
          <w:tab w:val="left" w:pos="3597"/>
        </w:tabs>
        <w:spacing w:after="0"/>
        <w:jc w:val="both"/>
        <w:rPr>
          <w:rFonts w:ascii="Arial" w:hAnsi="Arial" w:cs="Arial"/>
          <w:sz w:val="24"/>
          <w:szCs w:val="24"/>
          <w:lang w:val="en"/>
        </w:rPr>
      </w:pPr>
    </w:p>
    <w:p w14:paraId="72906225" w14:textId="65EA527B" w:rsidR="00433284" w:rsidRDefault="00433284" w:rsidP="001B1F04">
      <w:pPr>
        <w:tabs>
          <w:tab w:val="left" w:pos="3597"/>
        </w:tabs>
        <w:spacing w:after="0"/>
        <w:jc w:val="both"/>
        <w:rPr>
          <w:rFonts w:ascii="Arial" w:hAnsi="Arial" w:cs="Arial"/>
          <w:b/>
          <w:sz w:val="28"/>
          <w:szCs w:val="28"/>
          <w:lang w:val="en"/>
        </w:rPr>
      </w:pPr>
      <w:r>
        <w:rPr>
          <w:rFonts w:ascii="Arial" w:hAnsi="Arial" w:cs="Arial"/>
          <w:b/>
          <w:sz w:val="28"/>
          <w:szCs w:val="28"/>
          <w:lang w:val="en"/>
        </w:rPr>
        <w:t>Completion of Appropriate Data Entry</w:t>
      </w:r>
    </w:p>
    <w:p w14:paraId="696B373C" w14:textId="5132F0FB" w:rsidR="00433284" w:rsidRDefault="00433284" w:rsidP="001B1F04">
      <w:pPr>
        <w:tabs>
          <w:tab w:val="left" w:pos="3597"/>
        </w:tabs>
        <w:spacing w:after="0"/>
        <w:jc w:val="both"/>
        <w:rPr>
          <w:rFonts w:ascii="Arial" w:hAnsi="Arial" w:cs="Arial"/>
          <w:b/>
          <w:sz w:val="28"/>
          <w:szCs w:val="28"/>
          <w:lang w:val="en"/>
        </w:rPr>
      </w:pPr>
    </w:p>
    <w:p w14:paraId="74A0264A" w14:textId="00C25839" w:rsidR="00433284" w:rsidRPr="00433284" w:rsidRDefault="00433284" w:rsidP="001B1F04">
      <w:pPr>
        <w:tabs>
          <w:tab w:val="left" w:pos="3597"/>
        </w:tabs>
        <w:spacing w:after="0"/>
        <w:jc w:val="both"/>
        <w:rPr>
          <w:rFonts w:ascii="Arial" w:hAnsi="Arial" w:cs="Arial"/>
          <w:sz w:val="24"/>
          <w:szCs w:val="24"/>
          <w:lang w:val="en"/>
        </w:rPr>
      </w:pPr>
      <w:r>
        <w:rPr>
          <w:rFonts w:ascii="Arial" w:hAnsi="Arial" w:cs="Arial"/>
          <w:sz w:val="24"/>
          <w:szCs w:val="24"/>
          <w:lang w:val="en"/>
        </w:rPr>
        <w:t xml:space="preserve">Data should be entered fully into the Record using </w:t>
      </w:r>
      <w:proofErr w:type="spellStart"/>
      <w:r>
        <w:rPr>
          <w:rFonts w:ascii="Arial" w:hAnsi="Arial" w:cs="Arial"/>
          <w:sz w:val="24"/>
          <w:szCs w:val="24"/>
          <w:lang w:val="en"/>
        </w:rPr>
        <w:t>recognised</w:t>
      </w:r>
      <w:proofErr w:type="spellEnd"/>
      <w:r>
        <w:rPr>
          <w:rFonts w:ascii="Arial" w:hAnsi="Arial" w:cs="Arial"/>
          <w:sz w:val="24"/>
          <w:szCs w:val="24"/>
          <w:lang w:val="en"/>
        </w:rPr>
        <w:t xml:space="preserve"> Read codes. These may be accessed via the NPC Safeguarding Children’s Template or the I Have a Concern template. The use of free text as appropriate is of value, but coding must accompany this to allow rapid access to important data and the audit of such data.</w:t>
      </w:r>
    </w:p>
    <w:sectPr w:rsidR="00433284" w:rsidRPr="00433284" w:rsidSect="001F74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02B"/>
    <w:multiLevelType w:val="hybridMultilevel"/>
    <w:tmpl w:val="820CA9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819F0"/>
    <w:multiLevelType w:val="hybridMultilevel"/>
    <w:tmpl w:val="9078AF02"/>
    <w:lvl w:ilvl="0" w:tplc="0809000F">
      <w:start w:val="4"/>
      <w:numFmt w:val="decimal"/>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2" w15:restartNumberingAfterBreak="0">
    <w:nsid w:val="10250909"/>
    <w:multiLevelType w:val="hybridMultilevel"/>
    <w:tmpl w:val="990E19CE"/>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24E74B6"/>
    <w:multiLevelType w:val="hybridMultilevel"/>
    <w:tmpl w:val="4C245368"/>
    <w:lvl w:ilvl="0" w:tplc="3B2EC0B0">
      <w:start w:val="1"/>
      <w:numFmt w:val="lowerRoman"/>
      <w:lvlText w:val="(%1)"/>
      <w:lvlJc w:val="left"/>
      <w:pPr>
        <w:ind w:left="2160" w:hanging="720"/>
      </w:pPr>
      <w:rPr>
        <w:i w:val="0"/>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15A92DF3"/>
    <w:multiLevelType w:val="hybridMultilevel"/>
    <w:tmpl w:val="5B227964"/>
    <w:lvl w:ilvl="0" w:tplc="7CA40CC6">
      <w:start w:val="1"/>
      <w:numFmt w:val="lowerRoman"/>
      <w:lvlText w:val="(%1)"/>
      <w:lvlJc w:val="left"/>
      <w:pPr>
        <w:ind w:left="2313" w:hanging="720"/>
      </w:pPr>
    </w:lvl>
    <w:lvl w:ilvl="1" w:tplc="08090019">
      <w:start w:val="1"/>
      <w:numFmt w:val="lowerLetter"/>
      <w:lvlText w:val="%2."/>
      <w:lvlJc w:val="left"/>
      <w:pPr>
        <w:ind w:left="2673" w:hanging="360"/>
      </w:pPr>
    </w:lvl>
    <w:lvl w:ilvl="2" w:tplc="0809001B">
      <w:start w:val="1"/>
      <w:numFmt w:val="lowerRoman"/>
      <w:lvlText w:val="%3."/>
      <w:lvlJc w:val="right"/>
      <w:pPr>
        <w:ind w:left="3393" w:hanging="180"/>
      </w:pPr>
    </w:lvl>
    <w:lvl w:ilvl="3" w:tplc="0809000F">
      <w:start w:val="1"/>
      <w:numFmt w:val="decimal"/>
      <w:lvlText w:val="%4."/>
      <w:lvlJc w:val="left"/>
      <w:pPr>
        <w:ind w:left="4113" w:hanging="360"/>
      </w:pPr>
    </w:lvl>
    <w:lvl w:ilvl="4" w:tplc="08090019">
      <w:start w:val="1"/>
      <w:numFmt w:val="lowerLetter"/>
      <w:lvlText w:val="%5."/>
      <w:lvlJc w:val="left"/>
      <w:pPr>
        <w:ind w:left="4833" w:hanging="360"/>
      </w:pPr>
    </w:lvl>
    <w:lvl w:ilvl="5" w:tplc="0809001B">
      <w:start w:val="1"/>
      <w:numFmt w:val="lowerRoman"/>
      <w:lvlText w:val="%6."/>
      <w:lvlJc w:val="right"/>
      <w:pPr>
        <w:ind w:left="5553" w:hanging="180"/>
      </w:pPr>
    </w:lvl>
    <w:lvl w:ilvl="6" w:tplc="0809000F">
      <w:start w:val="1"/>
      <w:numFmt w:val="decimal"/>
      <w:lvlText w:val="%7."/>
      <w:lvlJc w:val="left"/>
      <w:pPr>
        <w:ind w:left="6273" w:hanging="360"/>
      </w:pPr>
    </w:lvl>
    <w:lvl w:ilvl="7" w:tplc="08090019">
      <w:start w:val="1"/>
      <w:numFmt w:val="lowerLetter"/>
      <w:lvlText w:val="%8."/>
      <w:lvlJc w:val="left"/>
      <w:pPr>
        <w:ind w:left="6993" w:hanging="360"/>
      </w:pPr>
    </w:lvl>
    <w:lvl w:ilvl="8" w:tplc="0809001B">
      <w:start w:val="1"/>
      <w:numFmt w:val="lowerRoman"/>
      <w:lvlText w:val="%9."/>
      <w:lvlJc w:val="right"/>
      <w:pPr>
        <w:ind w:left="7713" w:hanging="180"/>
      </w:pPr>
    </w:lvl>
  </w:abstractNum>
  <w:abstractNum w:abstractNumId="5" w15:restartNumberingAfterBreak="0">
    <w:nsid w:val="1906358C"/>
    <w:multiLevelType w:val="hybridMultilevel"/>
    <w:tmpl w:val="0D781BDC"/>
    <w:lvl w:ilvl="0" w:tplc="0B18E942">
      <w:start w:val="1"/>
      <w:numFmt w:val="lowerLetter"/>
      <w:lvlText w:val="%1."/>
      <w:lvlJc w:val="left"/>
      <w:pPr>
        <w:tabs>
          <w:tab w:val="num" w:pos="1494"/>
        </w:tabs>
        <w:ind w:left="1494" w:hanging="360"/>
      </w:pPr>
      <w:rPr>
        <w:rFonts w:ascii="Arial" w:eastAsia="Times New Roman" w:hAnsi="Arial" w:cs="Arial"/>
      </w:rPr>
    </w:lvl>
    <w:lvl w:ilvl="1" w:tplc="04090003">
      <w:start w:val="1"/>
      <w:numFmt w:val="bullet"/>
      <w:lvlText w:val="o"/>
      <w:lvlJc w:val="left"/>
      <w:pPr>
        <w:tabs>
          <w:tab w:val="num" w:pos="2214"/>
        </w:tabs>
        <w:ind w:left="2214" w:hanging="360"/>
      </w:pPr>
      <w:rPr>
        <w:rFonts w:ascii="Courier New" w:hAnsi="Courier New" w:cs="Times New Roman" w:hint="default"/>
      </w:rPr>
    </w:lvl>
    <w:lvl w:ilvl="2" w:tplc="04090005">
      <w:start w:val="1"/>
      <w:numFmt w:val="bullet"/>
      <w:lvlText w:val=""/>
      <w:lvlJc w:val="left"/>
      <w:pPr>
        <w:tabs>
          <w:tab w:val="num" w:pos="2934"/>
        </w:tabs>
        <w:ind w:left="2934" w:hanging="360"/>
      </w:pPr>
      <w:rPr>
        <w:rFonts w:ascii="Marlett" w:hAnsi="Marlett" w:hint="default"/>
      </w:rPr>
    </w:lvl>
    <w:lvl w:ilvl="3" w:tplc="04090001">
      <w:start w:val="1"/>
      <w:numFmt w:val="bullet"/>
      <w:lvlText w:val=""/>
      <w:lvlJc w:val="left"/>
      <w:pPr>
        <w:tabs>
          <w:tab w:val="num" w:pos="3654"/>
        </w:tabs>
        <w:ind w:left="3654" w:hanging="360"/>
      </w:pPr>
      <w:rPr>
        <w:rFonts w:ascii="Symbol" w:hAnsi="Symbol" w:hint="default"/>
      </w:rPr>
    </w:lvl>
    <w:lvl w:ilvl="4" w:tplc="04090003">
      <w:start w:val="1"/>
      <w:numFmt w:val="bullet"/>
      <w:lvlText w:val="o"/>
      <w:lvlJc w:val="left"/>
      <w:pPr>
        <w:tabs>
          <w:tab w:val="num" w:pos="4374"/>
        </w:tabs>
        <w:ind w:left="4374" w:hanging="360"/>
      </w:pPr>
      <w:rPr>
        <w:rFonts w:ascii="Courier New" w:hAnsi="Courier New" w:cs="Times New Roman" w:hint="default"/>
      </w:rPr>
    </w:lvl>
    <w:lvl w:ilvl="5" w:tplc="04090005">
      <w:start w:val="1"/>
      <w:numFmt w:val="bullet"/>
      <w:lvlText w:val=""/>
      <w:lvlJc w:val="left"/>
      <w:pPr>
        <w:tabs>
          <w:tab w:val="num" w:pos="5094"/>
        </w:tabs>
        <w:ind w:left="5094" w:hanging="360"/>
      </w:pPr>
      <w:rPr>
        <w:rFonts w:ascii="Marlett" w:hAnsi="Marlett" w:hint="default"/>
      </w:rPr>
    </w:lvl>
    <w:lvl w:ilvl="6" w:tplc="04090001">
      <w:start w:val="1"/>
      <w:numFmt w:val="bullet"/>
      <w:lvlText w:val=""/>
      <w:lvlJc w:val="left"/>
      <w:pPr>
        <w:tabs>
          <w:tab w:val="num" w:pos="5814"/>
        </w:tabs>
        <w:ind w:left="5814" w:hanging="360"/>
      </w:pPr>
      <w:rPr>
        <w:rFonts w:ascii="Symbol" w:hAnsi="Symbol" w:hint="default"/>
      </w:rPr>
    </w:lvl>
    <w:lvl w:ilvl="7" w:tplc="04090003">
      <w:start w:val="1"/>
      <w:numFmt w:val="bullet"/>
      <w:lvlText w:val="o"/>
      <w:lvlJc w:val="left"/>
      <w:pPr>
        <w:tabs>
          <w:tab w:val="num" w:pos="6534"/>
        </w:tabs>
        <w:ind w:left="6534" w:hanging="360"/>
      </w:pPr>
      <w:rPr>
        <w:rFonts w:ascii="Courier New" w:hAnsi="Courier New" w:cs="Times New Roman" w:hint="default"/>
      </w:rPr>
    </w:lvl>
    <w:lvl w:ilvl="8" w:tplc="04090005">
      <w:start w:val="1"/>
      <w:numFmt w:val="bullet"/>
      <w:lvlText w:val=""/>
      <w:lvlJc w:val="left"/>
      <w:pPr>
        <w:tabs>
          <w:tab w:val="num" w:pos="7254"/>
        </w:tabs>
        <w:ind w:left="7254" w:hanging="360"/>
      </w:pPr>
      <w:rPr>
        <w:rFonts w:ascii="Marlett" w:hAnsi="Marlett" w:hint="default"/>
      </w:rPr>
    </w:lvl>
  </w:abstractNum>
  <w:abstractNum w:abstractNumId="6" w15:restartNumberingAfterBreak="0">
    <w:nsid w:val="19810FDF"/>
    <w:multiLevelType w:val="hybridMultilevel"/>
    <w:tmpl w:val="CF3E2592"/>
    <w:lvl w:ilvl="0" w:tplc="08090001">
      <w:start w:val="1"/>
      <w:numFmt w:val="bullet"/>
      <w:lvlText w:val=""/>
      <w:lvlJc w:val="left"/>
      <w:pPr>
        <w:ind w:left="2106" w:hanging="360"/>
      </w:pPr>
      <w:rPr>
        <w:rFonts w:ascii="Symbol" w:hAnsi="Symbol" w:hint="default"/>
      </w:rPr>
    </w:lvl>
    <w:lvl w:ilvl="1" w:tplc="08090003">
      <w:start w:val="1"/>
      <w:numFmt w:val="bullet"/>
      <w:lvlText w:val="o"/>
      <w:lvlJc w:val="left"/>
      <w:pPr>
        <w:ind w:left="2826" w:hanging="360"/>
      </w:pPr>
      <w:rPr>
        <w:rFonts w:ascii="Courier New" w:hAnsi="Courier New" w:cs="Courier New" w:hint="default"/>
      </w:rPr>
    </w:lvl>
    <w:lvl w:ilvl="2" w:tplc="08090005">
      <w:start w:val="1"/>
      <w:numFmt w:val="bullet"/>
      <w:lvlText w:val=""/>
      <w:lvlJc w:val="left"/>
      <w:pPr>
        <w:ind w:left="3546" w:hanging="360"/>
      </w:pPr>
      <w:rPr>
        <w:rFonts w:ascii="Wingdings" w:hAnsi="Wingdings" w:hint="default"/>
      </w:rPr>
    </w:lvl>
    <w:lvl w:ilvl="3" w:tplc="08090001">
      <w:start w:val="1"/>
      <w:numFmt w:val="bullet"/>
      <w:lvlText w:val=""/>
      <w:lvlJc w:val="left"/>
      <w:pPr>
        <w:ind w:left="4266" w:hanging="360"/>
      </w:pPr>
      <w:rPr>
        <w:rFonts w:ascii="Symbol" w:hAnsi="Symbol" w:hint="default"/>
      </w:rPr>
    </w:lvl>
    <w:lvl w:ilvl="4" w:tplc="08090003">
      <w:start w:val="1"/>
      <w:numFmt w:val="bullet"/>
      <w:lvlText w:val="o"/>
      <w:lvlJc w:val="left"/>
      <w:pPr>
        <w:ind w:left="4986" w:hanging="360"/>
      </w:pPr>
      <w:rPr>
        <w:rFonts w:ascii="Courier New" w:hAnsi="Courier New" w:cs="Courier New" w:hint="default"/>
      </w:rPr>
    </w:lvl>
    <w:lvl w:ilvl="5" w:tplc="08090005">
      <w:start w:val="1"/>
      <w:numFmt w:val="bullet"/>
      <w:lvlText w:val=""/>
      <w:lvlJc w:val="left"/>
      <w:pPr>
        <w:ind w:left="5706" w:hanging="360"/>
      </w:pPr>
      <w:rPr>
        <w:rFonts w:ascii="Wingdings" w:hAnsi="Wingdings" w:hint="default"/>
      </w:rPr>
    </w:lvl>
    <w:lvl w:ilvl="6" w:tplc="08090001">
      <w:start w:val="1"/>
      <w:numFmt w:val="bullet"/>
      <w:lvlText w:val=""/>
      <w:lvlJc w:val="left"/>
      <w:pPr>
        <w:ind w:left="6426" w:hanging="360"/>
      </w:pPr>
      <w:rPr>
        <w:rFonts w:ascii="Symbol" w:hAnsi="Symbol" w:hint="default"/>
      </w:rPr>
    </w:lvl>
    <w:lvl w:ilvl="7" w:tplc="08090003">
      <w:start w:val="1"/>
      <w:numFmt w:val="bullet"/>
      <w:lvlText w:val="o"/>
      <w:lvlJc w:val="left"/>
      <w:pPr>
        <w:ind w:left="7146" w:hanging="360"/>
      </w:pPr>
      <w:rPr>
        <w:rFonts w:ascii="Courier New" w:hAnsi="Courier New" w:cs="Courier New" w:hint="default"/>
      </w:rPr>
    </w:lvl>
    <w:lvl w:ilvl="8" w:tplc="08090005">
      <w:start w:val="1"/>
      <w:numFmt w:val="bullet"/>
      <w:lvlText w:val=""/>
      <w:lvlJc w:val="left"/>
      <w:pPr>
        <w:ind w:left="7866" w:hanging="360"/>
      </w:pPr>
      <w:rPr>
        <w:rFonts w:ascii="Wingdings" w:hAnsi="Wingdings" w:hint="default"/>
      </w:rPr>
    </w:lvl>
  </w:abstractNum>
  <w:abstractNum w:abstractNumId="7" w15:restartNumberingAfterBreak="0">
    <w:nsid w:val="19B748E1"/>
    <w:multiLevelType w:val="multilevel"/>
    <w:tmpl w:val="44AE43A2"/>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E0F6F2F"/>
    <w:multiLevelType w:val="hybridMultilevel"/>
    <w:tmpl w:val="EFBC827E"/>
    <w:lvl w:ilvl="0" w:tplc="04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229F7930"/>
    <w:multiLevelType w:val="hybridMultilevel"/>
    <w:tmpl w:val="E9D8824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23455174"/>
    <w:multiLevelType w:val="hybridMultilevel"/>
    <w:tmpl w:val="3AAE8FC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249C3237"/>
    <w:multiLevelType w:val="hybridMultilevel"/>
    <w:tmpl w:val="25160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A1935"/>
    <w:multiLevelType w:val="hybridMultilevel"/>
    <w:tmpl w:val="59660988"/>
    <w:lvl w:ilvl="0" w:tplc="04090001">
      <w:start w:val="1"/>
      <w:numFmt w:val="bullet"/>
      <w:lvlText w:val=""/>
      <w:lvlJc w:val="left"/>
      <w:pPr>
        <w:tabs>
          <w:tab w:val="num" w:pos="1069"/>
        </w:tabs>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 w15:restartNumberingAfterBreak="0">
    <w:nsid w:val="2C2B39FA"/>
    <w:multiLevelType w:val="hybridMultilevel"/>
    <w:tmpl w:val="A84AC89C"/>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4" w15:restartNumberingAfterBreak="0">
    <w:nsid w:val="2CAC6C49"/>
    <w:multiLevelType w:val="hybridMultilevel"/>
    <w:tmpl w:val="11400050"/>
    <w:lvl w:ilvl="0" w:tplc="08090001">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cs="Courier New" w:hint="default"/>
      </w:rPr>
    </w:lvl>
    <w:lvl w:ilvl="2" w:tplc="08090005">
      <w:start w:val="1"/>
      <w:numFmt w:val="bullet"/>
      <w:lvlText w:val=""/>
      <w:lvlJc w:val="left"/>
      <w:pPr>
        <w:ind w:left="3420" w:hanging="360"/>
      </w:pPr>
      <w:rPr>
        <w:rFonts w:ascii="Wingdings" w:hAnsi="Wingdings" w:hint="default"/>
      </w:rPr>
    </w:lvl>
    <w:lvl w:ilvl="3" w:tplc="08090001">
      <w:start w:val="1"/>
      <w:numFmt w:val="bullet"/>
      <w:lvlText w:val=""/>
      <w:lvlJc w:val="left"/>
      <w:pPr>
        <w:ind w:left="4140" w:hanging="360"/>
      </w:pPr>
      <w:rPr>
        <w:rFonts w:ascii="Symbol" w:hAnsi="Symbol" w:hint="default"/>
      </w:rPr>
    </w:lvl>
    <w:lvl w:ilvl="4" w:tplc="08090003">
      <w:start w:val="1"/>
      <w:numFmt w:val="bullet"/>
      <w:lvlText w:val="o"/>
      <w:lvlJc w:val="left"/>
      <w:pPr>
        <w:ind w:left="4860" w:hanging="360"/>
      </w:pPr>
      <w:rPr>
        <w:rFonts w:ascii="Courier New" w:hAnsi="Courier New" w:cs="Courier New" w:hint="default"/>
      </w:rPr>
    </w:lvl>
    <w:lvl w:ilvl="5" w:tplc="08090005">
      <w:start w:val="1"/>
      <w:numFmt w:val="bullet"/>
      <w:lvlText w:val=""/>
      <w:lvlJc w:val="left"/>
      <w:pPr>
        <w:ind w:left="5580" w:hanging="360"/>
      </w:pPr>
      <w:rPr>
        <w:rFonts w:ascii="Wingdings" w:hAnsi="Wingdings" w:hint="default"/>
      </w:rPr>
    </w:lvl>
    <w:lvl w:ilvl="6" w:tplc="08090001">
      <w:start w:val="1"/>
      <w:numFmt w:val="bullet"/>
      <w:lvlText w:val=""/>
      <w:lvlJc w:val="left"/>
      <w:pPr>
        <w:ind w:left="6300" w:hanging="360"/>
      </w:pPr>
      <w:rPr>
        <w:rFonts w:ascii="Symbol" w:hAnsi="Symbol" w:hint="default"/>
      </w:rPr>
    </w:lvl>
    <w:lvl w:ilvl="7" w:tplc="08090003">
      <w:start w:val="1"/>
      <w:numFmt w:val="bullet"/>
      <w:lvlText w:val="o"/>
      <w:lvlJc w:val="left"/>
      <w:pPr>
        <w:ind w:left="7020" w:hanging="360"/>
      </w:pPr>
      <w:rPr>
        <w:rFonts w:ascii="Courier New" w:hAnsi="Courier New" w:cs="Courier New" w:hint="default"/>
      </w:rPr>
    </w:lvl>
    <w:lvl w:ilvl="8" w:tplc="08090005">
      <w:start w:val="1"/>
      <w:numFmt w:val="bullet"/>
      <w:lvlText w:val=""/>
      <w:lvlJc w:val="left"/>
      <w:pPr>
        <w:ind w:left="7740" w:hanging="360"/>
      </w:pPr>
      <w:rPr>
        <w:rFonts w:ascii="Wingdings" w:hAnsi="Wingdings" w:hint="default"/>
      </w:rPr>
    </w:lvl>
  </w:abstractNum>
  <w:abstractNum w:abstractNumId="15" w15:restartNumberingAfterBreak="0">
    <w:nsid w:val="2D5C4FFC"/>
    <w:multiLevelType w:val="hybridMultilevel"/>
    <w:tmpl w:val="15163BF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6" w15:restartNumberingAfterBreak="0">
    <w:nsid w:val="2EB75F61"/>
    <w:multiLevelType w:val="hybridMultilevel"/>
    <w:tmpl w:val="D84805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7" w15:restartNumberingAfterBreak="0">
    <w:nsid w:val="31F116BC"/>
    <w:multiLevelType w:val="hybridMultilevel"/>
    <w:tmpl w:val="93581E5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8" w15:restartNumberingAfterBreak="0">
    <w:nsid w:val="34B95527"/>
    <w:multiLevelType w:val="hybridMultilevel"/>
    <w:tmpl w:val="162E3244"/>
    <w:lvl w:ilvl="0" w:tplc="D7440586">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2747F7"/>
    <w:multiLevelType w:val="hybridMultilevel"/>
    <w:tmpl w:val="27FC75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03B7F"/>
    <w:multiLevelType w:val="hybridMultilevel"/>
    <w:tmpl w:val="2C68102A"/>
    <w:lvl w:ilvl="0" w:tplc="08090001">
      <w:start w:val="1"/>
      <w:numFmt w:val="bullet"/>
      <w:lvlText w:val=""/>
      <w:lvlJc w:val="left"/>
      <w:pPr>
        <w:tabs>
          <w:tab w:val="num" w:pos="1069"/>
        </w:tabs>
        <w:ind w:left="1069" w:hanging="360"/>
      </w:pPr>
      <w:rPr>
        <w:rFonts w:ascii="Symbol" w:hAnsi="Symbol" w:hint="default"/>
      </w:rPr>
    </w:lvl>
    <w:lvl w:ilvl="1" w:tplc="08090001">
      <w:start w:val="1"/>
      <w:numFmt w:val="bullet"/>
      <w:lvlText w:val=""/>
      <w:lvlJc w:val="left"/>
      <w:pPr>
        <w:tabs>
          <w:tab w:val="num" w:pos="1789"/>
        </w:tabs>
        <w:ind w:left="1789" w:hanging="360"/>
      </w:pPr>
      <w:rPr>
        <w:rFonts w:ascii="Symbol" w:hAnsi="Symbol" w:hint="default"/>
      </w:rPr>
    </w:lvl>
    <w:lvl w:ilvl="2" w:tplc="08090005">
      <w:start w:val="1"/>
      <w:numFmt w:val="bullet"/>
      <w:lvlText w:val=""/>
      <w:lvlJc w:val="left"/>
      <w:pPr>
        <w:tabs>
          <w:tab w:val="num" w:pos="2509"/>
        </w:tabs>
        <w:ind w:left="2509" w:hanging="360"/>
      </w:pPr>
      <w:rPr>
        <w:rFonts w:ascii="Wingdings" w:hAnsi="Wingdings" w:hint="default"/>
      </w:rPr>
    </w:lvl>
    <w:lvl w:ilvl="3" w:tplc="08090001">
      <w:start w:val="1"/>
      <w:numFmt w:val="bullet"/>
      <w:lvlText w:val=""/>
      <w:lvlJc w:val="left"/>
      <w:pPr>
        <w:tabs>
          <w:tab w:val="num" w:pos="3229"/>
        </w:tabs>
        <w:ind w:left="3229" w:hanging="360"/>
      </w:pPr>
      <w:rPr>
        <w:rFonts w:ascii="Symbol" w:hAnsi="Symbol" w:hint="default"/>
      </w:rPr>
    </w:lvl>
    <w:lvl w:ilvl="4" w:tplc="08090003">
      <w:start w:val="1"/>
      <w:numFmt w:val="bullet"/>
      <w:lvlText w:val="o"/>
      <w:lvlJc w:val="left"/>
      <w:pPr>
        <w:tabs>
          <w:tab w:val="num" w:pos="3949"/>
        </w:tabs>
        <w:ind w:left="3949" w:hanging="360"/>
      </w:pPr>
      <w:rPr>
        <w:rFonts w:ascii="Courier New" w:hAnsi="Courier New" w:cs="Courier New" w:hint="default"/>
      </w:rPr>
    </w:lvl>
    <w:lvl w:ilvl="5" w:tplc="08090005">
      <w:start w:val="1"/>
      <w:numFmt w:val="bullet"/>
      <w:lvlText w:val=""/>
      <w:lvlJc w:val="left"/>
      <w:pPr>
        <w:tabs>
          <w:tab w:val="num" w:pos="4669"/>
        </w:tabs>
        <w:ind w:left="4669" w:hanging="360"/>
      </w:pPr>
      <w:rPr>
        <w:rFonts w:ascii="Wingdings" w:hAnsi="Wingdings" w:hint="default"/>
      </w:rPr>
    </w:lvl>
    <w:lvl w:ilvl="6" w:tplc="08090001">
      <w:start w:val="1"/>
      <w:numFmt w:val="bullet"/>
      <w:lvlText w:val=""/>
      <w:lvlJc w:val="left"/>
      <w:pPr>
        <w:tabs>
          <w:tab w:val="num" w:pos="5389"/>
        </w:tabs>
        <w:ind w:left="5389" w:hanging="360"/>
      </w:pPr>
      <w:rPr>
        <w:rFonts w:ascii="Symbol" w:hAnsi="Symbol" w:hint="default"/>
      </w:rPr>
    </w:lvl>
    <w:lvl w:ilvl="7" w:tplc="08090003">
      <w:start w:val="1"/>
      <w:numFmt w:val="bullet"/>
      <w:lvlText w:val="o"/>
      <w:lvlJc w:val="left"/>
      <w:pPr>
        <w:tabs>
          <w:tab w:val="num" w:pos="6109"/>
        </w:tabs>
        <w:ind w:left="6109" w:hanging="360"/>
      </w:pPr>
      <w:rPr>
        <w:rFonts w:ascii="Courier New" w:hAnsi="Courier New" w:cs="Courier New" w:hint="default"/>
      </w:rPr>
    </w:lvl>
    <w:lvl w:ilvl="8" w:tplc="08090005">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40AD72EA"/>
    <w:multiLevelType w:val="hybridMultilevel"/>
    <w:tmpl w:val="A2228BFE"/>
    <w:lvl w:ilvl="0" w:tplc="08090001">
      <w:start w:val="1"/>
      <w:numFmt w:val="bullet"/>
      <w:lvlText w:val=""/>
      <w:lvlJc w:val="left"/>
      <w:pPr>
        <w:tabs>
          <w:tab w:val="num" w:pos="1418"/>
        </w:tabs>
        <w:ind w:left="1418" w:hanging="360"/>
      </w:pPr>
      <w:rPr>
        <w:rFonts w:ascii="Symbol" w:hAnsi="Symbol" w:hint="default"/>
      </w:rPr>
    </w:lvl>
    <w:lvl w:ilvl="1" w:tplc="08090003">
      <w:start w:val="1"/>
      <w:numFmt w:val="bullet"/>
      <w:lvlText w:val="o"/>
      <w:lvlJc w:val="left"/>
      <w:pPr>
        <w:tabs>
          <w:tab w:val="num" w:pos="2138"/>
        </w:tabs>
        <w:ind w:left="2138" w:hanging="360"/>
      </w:pPr>
      <w:rPr>
        <w:rFonts w:ascii="Courier New" w:hAnsi="Courier New" w:cs="Courier New" w:hint="default"/>
      </w:rPr>
    </w:lvl>
    <w:lvl w:ilvl="2" w:tplc="08090005">
      <w:start w:val="1"/>
      <w:numFmt w:val="bullet"/>
      <w:lvlText w:val=""/>
      <w:lvlJc w:val="left"/>
      <w:pPr>
        <w:tabs>
          <w:tab w:val="num" w:pos="2858"/>
        </w:tabs>
        <w:ind w:left="2858" w:hanging="360"/>
      </w:pPr>
      <w:rPr>
        <w:rFonts w:ascii="Wingdings" w:hAnsi="Wingdings" w:hint="default"/>
      </w:rPr>
    </w:lvl>
    <w:lvl w:ilvl="3" w:tplc="08090001">
      <w:start w:val="1"/>
      <w:numFmt w:val="bullet"/>
      <w:lvlText w:val=""/>
      <w:lvlJc w:val="left"/>
      <w:pPr>
        <w:tabs>
          <w:tab w:val="num" w:pos="3578"/>
        </w:tabs>
        <w:ind w:left="3578" w:hanging="360"/>
      </w:pPr>
      <w:rPr>
        <w:rFonts w:ascii="Symbol" w:hAnsi="Symbol" w:hint="default"/>
      </w:rPr>
    </w:lvl>
    <w:lvl w:ilvl="4" w:tplc="08090003">
      <w:start w:val="1"/>
      <w:numFmt w:val="bullet"/>
      <w:lvlText w:val="o"/>
      <w:lvlJc w:val="left"/>
      <w:pPr>
        <w:tabs>
          <w:tab w:val="num" w:pos="4298"/>
        </w:tabs>
        <w:ind w:left="4298" w:hanging="360"/>
      </w:pPr>
      <w:rPr>
        <w:rFonts w:ascii="Courier New" w:hAnsi="Courier New" w:cs="Courier New" w:hint="default"/>
      </w:rPr>
    </w:lvl>
    <w:lvl w:ilvl="5" w:tplc="08090005">
      <w:start w:val="1"/>
      <w:numFmt w:val="bullet"/>
      <w:lvlText w:val=""/>
      <w:lvlJc w:val="left"/>
      <w:pPr>
        <w:tabs>
          <w:tab w:val="num" w:pos="5018"/>
        </w:tabs>
        <w:ind w:left="5018" w:hanging="360"/>
      </w:pPr>
      <w:rPr>
        <w:rFonts w:ascii="Wingdings" w:hAnsi="Wingdings" w:hint="default"/>
      </w:rPr>
    </w:lvl>
    <w:lvl w:ilvl="6" w:tplc="08090001">
      <w:start w:val="1"/>
      <w:numFmt w:val="bullet"/>
      <w:lvlText w:val=""/>
      <w:lvlJc w:val="left"/>
      <w:pPr>
        <w:tabs>
          <w:tab w:val="num" w:pos="5738"/>
        </w:tabs>
        <w:ind w:left="5738" w:hanging="360"/>
      </w:pPr>
      <w:rPr>
        <w:rFonts w:ascii="Symbol" w:hAnsi="Symbol" w:hint="default"/>
      </w:rPr>
    </w:lvl>
    <w:lvl w:ilvl="7" w:tplc="08090003">
      <w:start w:val="1"/>
      <w:numFmt w:val="bullet"/>
      <w:lvlText w:val="o"/>
      <w:lvlJc w:val="left"/>
      <w:pPr>
        <w:tabs>
          <w:tab w:val="num" w:pos="6458"/>
        </w:tabs>
        <w:ind w:left="6458" w:hanging="360"/>
      </w:pPr>
      <w:rPr>
        <w:rFonts w:ascii="Courier New" w:hAnsi="Courier New" w:cs="Courier New" w:hint="default"/>
      </w:rPr>
    </w:lvl>
    <w:lvl w:ilvl="8" w:tplc="08090005">
      <w:start w:val="1"/>
      <w:numFmt w:val="bullet"/>
      <w:lvlText w:val=""/>
      <w:lvlJc w:val="left"/>
      <w:pPr>
        <w:tabs>
          <w:tab w:val="num" w:pos="7178"/>
        </w:tabs>
        <w:ind w:left="7178" w:hanging="360"/>
      </w:pPr>
      <w:rPr>
        <w:rFonts w:ascii="Wingdings" w:hAnsi="Wingdings" w:hint="default"/>
      </w:rPr>
    </w:lvl>
  </w:abstractNum>
  <w:abstractNum w:abstractNumId="22" w15:restartNumberingAfterBreak="0">
    <w:nsid w:val="43E912AF"/>
    <w:multiLevelType w:val="hybridMultilevel"/>
    <w:tmpl w:val="E7E62A3A"/>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570A27"/>
    <w:multiLevelType w:val="hybridMultilevel"/>
    <w:tmpl w:val="395ABC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B529C0"/>
    <w:multiLevelType w:val="hybridMultilevel"/>
    <w:tmpl w:val="08CA689C"/>
    <w:lvl w:ilvl="0" w:tplc="BBBED8EC">
      <w:start w:val="1"/>
      <w:numFmt w:val="bullet"/>
      <w:pStyle w:val="Dept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CD9689C"/>
    <w:multiLevelType w:val="hybridMultilevel"/>
    <w:tmpl w:val="04F8FBE8"/>
    <w:lvl w:ilvl="0" w:tplc="04090001">
      <w:start w:val="1"/>
      <w:numFmt w:val="bullet"/>
      <w:lvlText w:val=""/>
      <w:lvlJc w:val="left"/>
      <w:pPr>
        <w:tabs>
          <w:tab w:val="num" w:pos="2061"/>
        </w:tabs>
        <w:ind w:left="2061" w:hanging="360"/>
      </w:pPr>
      <w:rPr>
        <w:rFonts w:ascii="Symbol" w:hAnsi="Symbol" w:hint="default"/>
      </w:rPr>
    </w:lvl>
    <w:lvl w:ilvl="1" w:tplc="08090003">
      <w:start w:val="1"/>
      <w:numFmt w:val="bullet"/>
      <w:lvlText w:val="o"/>
      <w:lvlJc w:val="left"/>
      <w:pPr>
        <w:ind w:left="2061" w:hanging="360"/>
      </w:pPr>
      <w:rPr>
        <w:rFonts w:ascii="Courier New" w:hAnsi="Courier New" w:cs="Courier New" w:hint="default"/>
      </w:rPr>
    </w:lvl>
    <w:lvl w:ilvl="2" w:tplc="08090005">
      <w:start w:val="1"/>
      <w:numFmt w:val="bullet"/>
      <w:lvlText w:val=""/>
      <w:lvlJc w:val="left"/>
      <w:pPr>
        <w:ind w:left="2781" w:hanging="360"/>
      </w:pPr>
      <w:rPr>
        <w:rFonts w:ascii="Wingdings" w:hAnsi="Wingdings" w:hint="default"/>
      </w:rPr>
    </w:lvl>
    <w:lvl w:ilvl="3" w:tplc="08090001">
      <w:start w:val="1"/>
      <w:numFmt w:val="bullet"/>
      <w:lvlText w:val=""/>
      <w:lvlJc w:val="left"/>
      <w:pPr>
        <w:ind w:left="3501" w:hanging="360"/>
      </w:pPr>
      <w:rPr>
        <w:rFonts w:ascii="Symbol" w:hAnsi="Symbol" w:hint="default"/>
      </w:rPr>
    </w:lvl>
    <w:lvl w:ilvl="4" w:tplc="08090003">
      <w:start w:val="1"/>
      <w:numFmt w:val="bullet"/>
      <w:lvlText w:val="o"/>
      <w:lvlJc w:val="left"/>
      <w:pPr>
        <w:ind w:left="4221" w:hanging="360"/>
      </w:pPr>
      <w:rPr>
        <w:rFonts w:ascii="Courier New" w:hAnsi="Courier New" w:cs="Courier New" w:hint="default"/>
      </w:rPr>
    </w:lvl>
    <w:lvl w:ilvl="5" w:tplc="08090005">
      <w:start w:val="1"/>
      <w:numFmt w:val="bullet"/>
      <w:lvlText w:val=""/>
      <w:lvlJc w:val="left"/>
      <w:pPr>
        <w:ind w:left="4941" w:hanging="360"/>
      </w:pPr>
      <w:rPr>
        <w:rFonts w:ascii="Wingdings" w:hAnsi="Wingdings" w:hint="default"/>
      </w:rPr>
    </w:lvl>
    <w:lvl w:ilvl="6" w:tplc="08090001">
      <w:start w:val="1"/>
      <w:numFmt w:val="bullet"/>
      <w:lvlText w:val=""/>
      <w:lvlJc w:val="left"/>
      <w:pPr>
        <w:ind w:left="5661" w:hanging="360"/>
      </w:pPr>
      <w:rPr>
        <w:rFonts w:ascii="Symbol" w:hAnsi="Symbol" w:hint="default"/>
      </w:rPr>
    </w:lvl>
    <w:lvl w:ilvl="7" w:tplc="08090003">
      <w:start w:val="1"/>
      <w:numFmt w:val="bullet"/>
      <w:lvlText w:val="o"/>
      <w:lvlJc w:val="left"/>
      <w:pPr>
        <w:ind w:left="6381" w:hanging="360"/>
      </w:pPr>
      <w:rPr>
        <w:rFonts w:ascii="Courier New" w:hAnsi="Courier New" w:cs="Courier New" w:hint="default"/>
      </w:rPr>
    </w:lvl>
    <w:lvl w:ilvl="8" w:tplc="08090005">
      <w:start w:val="1"/>
      <w:numFmt w:val="bullet"/>
      <w:lvlText w:val=""/>
      <w:lvlJc w:val="left"/>
      <w:pPr>
        <w:ind w:left="7101" w:hanging="360"/>
      </w:pPr>
      <w:rPr>
        <w:rFonts w:ascii="Wingdings" w:hAnsi="Wingdings" w:hint="default"/>
      </w:rPr>
    </w:lvl>
  </w:abstractNum>
  <w:abstractNum w:abstractNumId="26" w15:restartNumberingAfterBreak="0">
    <w:nsid w:val="4D642ACC"/>
    <w:multiLevelType w:val="hybridMultilevel"/>
    <w:tmpl w:val="A13051D0"/>
    <w:lvl w:ilvl="0" w:tplc="D7440586">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7" w15:restartNumberingAfterBreak="0">
    <w:nsid w:val="4E926BA9"/>
    <w:multiLevelType w:val="hybridMultilevel"/>
    <w:tmpl w:val="EAC29384"/>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start w:val="1"/>
      <w:numFmt w:val="bullet"/>
      <w:lvlText w:val=""/>
      <w:lvlJc w:val="left"/>
      <w:pPr>
        <w:ind w:left="4221" w:hanging="360"/>
      </w:pPr>
      <w:rPr>
        <w:rFonts w:ascii="Symbol" w:hAnsi="Symbol" w:hint="default"/>
      </w:rPr>
    </w:lvl>
    <w:lvl w:ilvl="4" w:tplc="08090003">
      <w:start w:val="1"/>
      <w:numFmt w:val="bullet"/>
      <w:lvlText w:val="o"/>
      <w:lvlJc w:val="left"/>
      <w:pPr>
        <w:ind w:left="4941" w:hanging="360"/>
      </w:pPr>
      <w:rPr>
        <w:rFonts w:ascii="Courier New" w:hAnsi="Courier New" w:cs="Courier New" w:hint="default"/>
      </w:rPr>
    </w:lvl>
    <w:lvl w:ilvl="5" w:tplc="08090005">
      <w:start w:val="1"/>
      <w:numFmt w:val="bullet"/>
      <w:lvlText w:val=""/>
      <w:lvlJc w:val="left"/>
      <w:pPr>
        <w:ind w:left="5661" w:hanging="360"/>
      </w:pPr>
      <w:rPr>
        <w:rFonts w:ascii="Wingdings" w:hAnsi="Wingdings" w:hint="default"/>
      </w:rPr>
    </w:lvl>
    <w:lvl w:ilvl="6" w:tplc="08090001">
      <w:start w:val="1"/>
      <w:numFmt w:val="bullet"/>
      <w:lvlText w:val=""/>
      <w:lvlJc w:val="left"/>
      <w:pPr>
        <w:ind w:left="6381" w:hanging="360"/>
      </w:pPr>
      <w:rPr>
        <w:rFonts w:ascii="Symbol" w:hAnsi="Symbol" w:hint="default"/>
      </w:rPr>
    </w:lvl>
    <w:lvl w:ilvl="7" w:tplc="08090003">
      <w:start w:val="1"/>
      <w:numFmt w:val="bullet"/>
      <w:lvlText w:val="o"/>
      <w:lvlJc w:val="left"/>
      <w:pPr>
        <w:ind w:left="7101" w:hanging="360"/>
      </w:pPr>
      <w:rPr>
        <w:rFonts w:ascii="Courier New" w:hAnsi="Courier New" w:cs="Courier New" w:hint="default"/>
      </w:rPr>
    </w:lvl>
    <w:lvl w:ilvl="8" w:tplc="08090005">
      <w:start w:val="1"/>
      <w:numFmt w:val="bullet"/>
      <w:lvlText w:val=""/>
      <w:lvlJc w:val="left"/>
      <w:pPr>
        <w:ind w:left="7821" w:hanging="360"/>
      </w:pPr>
      <w:rPr>
        <w:rFonts w:ascii="Wingdings" w:hAnsi="Wingdings" w:hint="default"/>
      </w:rPr>
    </w:lvl>
  </w:abstractNum>
  <w:abstractNum w:abstractNumId="28" w15:restartNumberingAfterBreak="0">
    <w:nsid w:val="574D5FD9"/>
    <w:multiLevelType w:val="hybridMultilevel"/>
    <w:tmpl w:val="2DA8D7C6"/>
    <w:lvl w:ilvl="0" w:tplc="4B764C68">
      <w:start w:val="1"/>
      <w:numFmt w:val="decimal"/>
      <w:lvlText w:val="%1."/>
      <w:lvlJc w:val="left"/>
      <w:pPr>
        <w:tabs>
          <w:tab w:val="num" w:pos="360"/>
        </w:tabs>
        <w:ind w:left="360" w:hanging="360"/>
      </w:pPr>
      <w:rPr>
        <w:b/>
      </w:rPr>
    </w:lvl>
    <w:lvl w:ilvl="1" w:tplc="7FC0846E">
      <w:numFmt w:val="none"/>
      <w:lvlText w:val=""/>
      <w:lvlJc w:val="left"/>
      <w:pPr>
        <w:tabs>
          <w:tab w:val="num" w:pos="360"/>
        </w:tabs>
        <w:ind w:left="0" w:firstLine="0"/>
      </w:pPr>
    </w:lvl>
    <w:lvl w:ilvl="2" w:tplc="F59E3F2E">
      <w:numFmt w:val="none"/>
      <w:lvlText w:val=""/>
      <w:lvlJc w:val="left"/>
      <w:pPr>
        <w:tabs>
          <w:tab w:val="num" w:pos="360"/>
        </w:tabs>
        <w:ind w:left="0" w:firstLine="0"/>
      </w:pPr>
    </w:lvl>
    <w:lvl w:ilvl="3" w:tplc="55168B28">
      <w:numFmt w:val="none"/>
      <w:lvlText w:val=""/>
      <w:lvlJc w:val="left"/>
      <w:pPr>
        <w:tabs>
          <w:tab w:val="num" w:pos="360"/>
        </w:tabs>
        <w:ind w:left="0" w:firstLine="0"/>
      </w:pPr>
    </w:lvl>
    <w:lvl w:ilvl="4" w:tplc="E3084140">
      <w:numFmt w:val="none"/>
      <w:lvlText w:val=""/>
      <w:lvlJc w:val="left"/>
      <w:pPr>
        <w:tabs>
          <w:tab w:val="num" w:pos="360"/>
        </w:tabs>
        <w:ind w:left="0" w:firstLine="0"/>
      </w:pPr>
    </w:lvl>
    <w:lvl w:ilvl="5" w:tplc="95709710">
      <w:numFmt w:val="none"/>
      <w:lvlText w:val=""/>
      <w:lvlJc w:val="left"/>
      <w:pPr>
        <w:tabs>
          <w:tab w:val="num" w:pos="360"/>
        </w:tabs>
        <w:ind w:left="0" w:firstLine="0"/>
      </w:pPr>
    </w:lvl>
    <w:lvl w:ilvl="6" w:tplc="EF02B6EC">
      <w:numFmt w:val="none"/>
      <w:lvlText w:val=""/>
      <w:lvlJc w:val="left"/>
      <w:pPr>
        <w:tabs>
          <w:tab w:val="num" w:pos="360"/>
        </w:tabs>
        <w:ind w:left="0" w:firstLine="0"/>
      </w:pPr>
    </w:lvl>
    <w:lvl w:ilvl="7" w:tplc="329C0772">
      <w:numFmt w:val="none"/>
      <w:lvlText w:val=""/>
      <w:lvlJc w:val="left"/>
      <w:pPr>
        <w:tabs>
          <w:tab w:val="num" w:pos="360"/>
        </w:tabs>
        <w:ind w:left="0" w:firstLine="0"/>
      </w:pPr>
    </w:lvl>
    <w:lvl w:ilvl="8" w:tplc="F8706CCA">
      <w:numFmt w:val="none"/>
      <w:lvlText w:val=""/>
      <w:lvlJc w:val="left"/>
      <w:pPr>
        <w:tabs>
          <w:tab w:val="num" w:pos="360"/>
        </w:tabs>
        <w:ind w:left="0" w:firstLine="0"/>
      </w:pPr>
    </w:lvl>
  </w:abstractNum>
  <w:abstractNum w:abstractNumId="29" w15:restartNumberingAfterBreak="0">
    <w:nsid w:val="5A681D2D"/>
    <w:multiLevelType w:val="hybridMultilevel"/>
    <w:tmpl w:val="9236B7EC"/>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hint="default"/>
      </w:rPr>
    </w:lvl>
    <w:lvl w:ilvl="6" w:tplc="08090001">
      <w:start w:val="1"/>
      <w:numFmt w:val="bullet"/>
      <w:lvlText w:val=""/>
      <w:lvlJc w:val="left"/>
      <w:pPr>
        <w:tabs>
          <w:tab w:val="num" w:pos="6120"/>
        </w:tabs>
        <w:ind w:left="6120" w:hanging="360"/>
      </w:pPr>
      <w:rPr>
        <w:rFonts w:ascii="Symbol" w:hAnsi="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570B34"/>
    <w:multiLevelType w:val="hybridMultilevel"/>
    <w:tmpl w:val="E6501A50"/>
    <w:lvl w:ilvl="0" w:tplc="08090001">
      <w:start w:val="1"/>
      <w:numFmt w:val="bullet"/>
      <w:lvlText w:val=""/>
      <w:lvlJc w:val="left"/>
      <w:pPr>
        <w:ind w:left="2338" w:hanging="360"/>
      </w:pPr>
      <w:rPr>
        <w:rFonts w:ascii="Symbol" w:hAnsi="Symbol" w:hint="default"/>
      </w:rPr>
    </w:lvl>
    <w:lvl w:ilvl="1" w:tplc="08090003">
      <w:start w:val="1"/>
      <w:numFmt w:val="bullet"/>
      <w:lvlText w:val="o"/>
      <w:lvlJc w:val="left"/>
      <w:pPr>
        <w:ind w:left="3058" w:hanging="360"/>
      </w:pPr>
      <w:rPr>
        <w:rFonts w:ascii="Courier New" w:hAnsi="Courier New" w:cs="Times New Roman" w:hint="default"/>
      </w:rPr>
    </w:lvl>
    <w:lvl w:ilvl="2" w:tplc="08090005">
      <w:start w:val="1"/>
      <w:numFmt w:val="bullet"/>
      <w:lvlText w:val=""/>
      <w:lvlJc w:val="left"/>
      <w:pPr>
        <w:ind w:left="3778" w:hanging="360"/>
      </w:pPr>
      <w:rPr>
        <w:rFonts w:ascii="Wingdings" w:hAnsi="Wingdings" w:hint="default"/>
      </w:rPr>
    </w:lvl>
    <w:lvl w:ilvl="3" w:tplc="08090001">
      <w:start w:val="1"/>
      <w:numFmt w:val="bullet"/>
      <w:lvlText w:val=""/>
      <w:lvlJc w:val="left"/>
      <w:pPr>
        <w:ind w:left="4498" w:hanging="360"/>
      </w:pPr>
      <w:rPr>
        <w:rFonts w:ascii="Symbol" w:hAnsi="Symbol" w:hint="default"/>
      </w:rPr>
    </w:lvl>
    <w:lvl w:ilvl="4" w:tplc="08090003">
      <w:start w:val="1"/>
      <w:numFmt w:val="bullet"/>
      <w:lvlText w:val="o"/>
      <w:lvlJc w:val="left"/>
      <w:pPr>
        <w:ind w:left="5218" w:hanging="360"/>
      </w:pPr>
      <w:rPr>
        <w:rFonts w:ascii="Courier New" w:hAnsi="Courier New" w:cs="Times New Roman" w:hint="default"/>
      </w:rPr>
    </w:lvl>
    <w:lvl w:ilvl="5" w:tplc="08090005">
      <w:start w:val="1"/>
      <w:numFmt w:val="bullet"/>
      <w:lvlText w:val=""/>
      <w:lvlJc w:val="left"/>
      <w:pPr>
        <w:ind w:left="5938" w:hanging="360"/>
      </w:pPr>
      <w:rPr>
        <w:rFonts w:ascii="Wingdings" w:hAnsi="Wingdings" w:hint="default"/>
      </w:rPr>
    </w:lvl>
    <w:lvl w:ilvl="6" w:tplc="08090001">
      <w:start w:val="1"/>
      <w:numFmt w:val="bullet"/>
      <w:lvlText w:val=""/>
      <w:lvlJc w:val="left"/>
      <w:pPr>
        <w:ind w:left="6658" w:hanging="360"/>
      </w:pPr>
      <w:rPr>
        <w:rFonts w:ascii="Symbol" w:hAnsi="Symbol" w:hint="default"/>
      </w:rPr>
    </w:lvl>
    <w:lvl w:ilvl="7" w:tplc="08090003">
      <w:start w:val="1"/>
      <w:numFmt w:val="bullet"/>
      <w:lvlText w:val="o"/>
      <w:lvlJc w:val="left"/>
      <w:pPr>
        <w:ind w:left="7378" w:hanging="360"/>
      </w:pPr>
      <w:rPr>
        <w:rFonts w:ascii="Courier New" w:hAnsi="Courier New" w:cs="Times New Roman" w:hint="default"/>
      </w:rPr>
    </w:lvl>
    <w:lvl w:ilvl="8" w:tplc="08090005">
      <w:start w:val="1"/>
      <w:numFmt w:val="bullet"/>
      <w:lvlText w:val=""/>
      <w:lvlJc w:val="left"/>
      <w:pPr>
        <w:ind w:left="8098" w:hanging="360"/>
      </w:pPr>
      <w:rPr>
        <w:rFonts w:ascii="Wingdings" w:hAnsi="Wingdings" w:hint="default"/>
      </w:rPr>
    </w:lvl>
  </w:abstractNum>
  <w:abstractNum w:abstractNumId="32" w15:restartNumberingAfterBreak="0">
    <w:nsid w:val="6166622B"/>
    <w:multiLevelType w:val="hybridMultilevel"/>
    <w:tmpl w:val="ED1E254C"/>
    <w:lvl w:ilvl="0" w:tplc="219CB71E">
      <w:start w:val="1"/>
      <w:numFmt w:val="bullet"/>
      <w:lvlText w:val=""/>
      <w:lvlJc w:val="left"/>
      <w:pPr>
        <w:tabs>
          <w:tab w:val="num" w:pos="1072"/>
        </w:tabs>
        <w:ind w:left="1792" w:hanging="363"/>
      </w:pPr>
      <w:rPr>
        <w:rFonts w:ascii="Symbol" w:hAnsi="Symbol" w:hint="default"/>
      </w:rPr>
    </w:lvl>
    <w:lvl w:ilvl="1" w:tplc="08090003">
      <w:start w:val="1"/>
      <w:numFmt w:val="bullet"/>
      <w:lvlText w:val="o"/>
      <w:lvlJc w:val="left"/>
      <w:pPr>
        <w:ind w:left="-71" w:hanging="360"/>
      </w:pPr>
      <w:rPr>
        <w:rFonts w:ascii="Courier New" w:hAnsi="Courier New" w:cs="Courier New" w:hint="default"/>
      </w:rPr>
    </w:lvl>
    <w:lvl w:ilvl="2" w:tplc="08090005">
      <w:start w:val="1"/>
      <w:numFmt w:val="bullet"/>
      <w:lvlText w:val=""/>
      <w:lvlJc w:val="left"/>
      <w:pPr>
        <w:ind w:left="649" w:hanging="360"/>
      </w:pPr>
      <w:rPr>
        <w:rFonts w:ascii="Wingdings" w:hAnsi="Wingdings" w:hint="default"/>
      </w:rPr>
    </w:lvl>
    <w:lvl w:ilvl="3" w:tplc="08090001">
      <w:start w:val="1"/>
      <w:numFmt w:val="bullet"/>
      <w:lvlText w:val=""/>
      <w:lvlJc w:val="left"/>
      <w:pPr>
        <w:ind w:left="1369" w:hanging="360"/>
      </w:pPr>
      <w:rPr>
        <w:rFonts w:ascii="Symbol" w:hAnsi="Symbol" w:hint="default"/>
      </w:rPr>
    </w:lvl>
    <w:lvl w:ilvl="4" w:tplc="08090003">
      <w:start w:val="1"/>
      <w:numFmt w:val="bullet"/>
      <w:lvlText w:val="o"/>
      <w:lvlJc w:val="left"/>
      <w:pPr>
        <w:ind w:left="2089" w:hanging="360"/>
      </w:pPr>
      <w:rPr>
        <w:rFonts w:ascii="Courier New" w:hAnsi="Courier New" w:cs="Courier New" w:hint="default"/>
      </w:rPr>
    </w:lvl>
    <w:lvl w:ilvl="5" w:tplc="08090005">
      <w:start w:val="1"/>
      <w:numFmt w:val="bullet"/>
      <w:lvlText w:val=""/>
      <w:lvlJc w:val="left"/>
      <w:pPr>
        <w:ind w:left="2809" w:hanging="360"/>
      </w:pPr>
      <w:rPr>
        <w:rFonts w:ascii="Wingdings" w:hAnsi="Wingdings" w:hint="default"/>
      </w:rPr>
    </w:lvl>
    <w:lvl w:ilvl="6" w:tplc="08090001">
      <w:start w:val="1"/>
      <w:numFmt w:val="bullet"/>
      <w:lvlText w:val=""/>
      <w:lvlJc w:val="left"/>
      <w:pPr>
        <w:ind w:left="3529" w:hanging="360"/>
      </w:pPr>
      <w:rPr>
        <w:rFonts w:ascii="Symbol" w:hAnsi="Symbol" w:hint="default"/>
      </w:rPr>
    </w:lvl>
    <w:lvl w:ilvl="7" w:tplc="08090003">
      <w:start w:val="1"/>
      <w:numFmt w:val="bullet"/>
      <w:lvlText w:val="o"/>
      <w:lvlJc w:val="left"/>
      <w:pPr>
        <w:ind w:left="4249" w:hanging="360"/>
      </w:pPr>
      <w:rPr>
        <w:rFonts w:ascii="Courier New" w:hAnsi="Courier New" w:cs="Courier New" w:hint="default"/>
      </w:rPr>
    </w:lvl>
    <w:lvl w:ilvl="8" w:tplc="08090005">
      <w:start w:val="1"/>
      <w:numFmt w:val="bullet"/>
      <w:lvlText w:val=""/>
      <w:lvlJc w:val="left"/>
      <w:pPr>
        <w:ind w:left="4969" w:hanging="360"/>
      </w:pPr>
      <w:rPr>
        <w:rFonts w:ascii="Wingdings" w:hAnsi="Wingdings" w:hint="default"/>
      </w:rPr>
    </w:lvl>
  </w:abstractNum>
  <w:abstractNum w:abstractNumId="33" w15:restartNumberingAfterBreak="0">
    <w:nsid w:val="618D370B"/>
    <w:multiLevelType w:val="hybridMultilevel"/>
    <w:tmpl w:val="77E403AC"/>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640"/>
        </w:tabs>
        <w:ind w:left="2640" w:hanging="360"/>
      </w:pPr>
      <w:rPr>
        <w:rFonts w:ascii="Symbol" w:hAnsi="Symbol" w:hint="default"/>
      </w:rPr>
    </w:lvl>
    <w:lvl w:ilvl="2" w:tplc="04090005">
      <w:start w:val="1"/>
      <w:numFmt w:val="bullet"/>
      <w:lvlText w:val=""/>
      <w:lvlJc w:val="left"/>
      <w:pPr>
        <w:tabs>
          <w:tab w:val="num" w:pos="3360"/>
        </w:tabs>
        <w:ind w:left="3360" w:hanging="360"/>
      </w:pPr>
      <w:rPr>
        <w:rFonts w:ascii="Wingdings" w:hAnsi="Wingdings" w:hint="default"/>
      </w:rPr>
    </w:lvl>
    <w:lvl w:ilvl="3" w:tplc="04090001">
      <w:start w:val="1"/>
      <w:numFmt w:val="bullet"/>
      <w:lvlText w:val=""/>
      <w:lvlJc w:val="left"/>
      <w:pPr>
        <w:tabs>
          <w:tab w:val="num" w:pos="4080"/>
        </w:tabs>
        <w:ind w:left="4080" w:hanging="360"/>
      </w:pPr>
      <w:rPr>
        <w:rFonts w:ascii="Symbol" w:hAnsi="Symbol" w:hint="default"/>
      </w:rPr>
    </w:lvl>
    <w:lvl w:ilvl="4" w:tplc="04090003">
      <w:start w:val="1"/>
      <w:numFmt w:val="bullet"/>
      <w:lvlText w:val="o"/>
      <w:lvlJc w:val="left"/>
      <w:pPr>
        <w:tabs>
          <w:tab w:val="num" w:pos="4800"/>
        </w:tabs>
        <w:ind w:left="4800" w:hanging="360"/>
      </w:pPr>
      <w:rPr>
        <w:rFonts w:ascii="Courier New" w:hAnsi="Courier New" w:cs="Courier New" w:hint="default"/>
      </w:rPr>
    </w:lvl>
    <w:lvl w:ilvl="5" w:tplc="04090005">
      <w:start w:val="1"/>
      <w:numFmt w:val="bullet"/>
      <w:lvlText w:val=""/>
      <w:lvlJc w:val="left"/>
      <w:pPr>
        <w:tabs>
          <w:tab w:val="num" w:pos="5520"/>
        </w:tabs>
        <w:ind w:left="5520" w:hanging="360"/>
      </w:pPr>
      <w:rPr>
        <w:rFonts w:ascii="Wingdings" w:hAnsi="Wingdings" w:hint="default"/>
      </w:rPr>
    </w:lvl>
    <w:lvl w:ilvl="6" w:tplc="04090001">
      <w:start w:val="1"/>
      <w:numFmt w:val="bullet"/>
      <w:lvlText w:val=""/>
      <w:lvlJc w:val="left"/>
      <w:pPr>
        <w:tabs>
          <w:tab w:val="num" w:pos="6240"/>
        </w:tabs>
        <w:ind w:left="6240" w:hanging="360"/>
      </w:pPr>
      <w:rPr>
        <w:rFonts w:ascii="Symbol" w:hAnsi="Symbol" w:hint="default"/>
      </w:rPr>
    </w:lvl>
    <w:lvl w:ilvl="7" w:tplc="04090003">
      <w:start w:val="1"/>
      <w:numFmt w:val="bullet"/>
      <w:lvlText w:val="o"/>
      <w:lvlJc w:val="left"/>
      <w:pPr>
        <w:tabs>
          <w:tab w:val="num" w:pos="6960"/>
        </w:tabs>
        <w:ind w:left="6960" w:hanging="360"/>
      </w:pPr>
      <w:rPr>
        <w:rFonts w:ascii="Courier New" w:hAnsi="Courier New" w:cs="Courier New" w:hint="default"/>
      </w:rPr>
    </w:lvl>
    <w:lvl w:ilvl="8" w:tplc="04090005">
      <w:start w:val="1"/>
      <w:numFmt w:val="bullet"/>
      <w:lvlText w:val=""/>
      <w:lvlJc w:val="left"/>
      <w:pPr>
        <w:tabs>
          <w:tab w:val="num" w:pos="7680"/>
        </w:tabs>
        <w:ind w:left="7680" w:hanging="360"/>
      </w:pPr>
      <w:rPr>
        <w:rFonts w:ascii="Wingdings" w:hAnsi="Wingdings" w:hint="default"/>
      </w:rPr>
    </w:lvl>
  </w:abstractNum>
  <w:abstractNum w:abstractNumId="34" w15:restartNumberingAfterBreak="0">
    <w:nsid w:val="62ED5AEC"/>
    <w:multiLevelType w:val="hybridMultilevel"/>
    <w:tmpl w:val="D5D02DDE"/>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start w:val="1"/>
      <w:numFmt w:val="bullet"/>
      <w:lvlText w:val=""/>
      <w:lvlJc w:val="left"/>
      <w:pPr>
        <w:ind w:left="3501" w:hanging="360"/>
      </w:pPr>
      <w:rPr>
        <w:rFonts w:ascii="Wingdings" w:hAnsi="Wingdings" w:hint="default"/>
      </w:rPr>
    </w:lvl>
    <w:lvl w:ilvl="3" w:tplc="08090001">
      <w:start w:val="1"/>
      <w:numFmt w:val="bullet"/>
      <w:lvlText w:val=""/>
      <w:lvlJc w:val="left"/>
      <w:pPr>
        <w:ind w:left="4221" w:hanging="360"/>
      </w:pPr>
      <w:rPr>
        <w:rFonts w:ascii="Symbol" w:hAnsi="Symbol" w:hint="default"/>
      </w:rPr>
    </w:lvl>
    <w:lvl w:ilvl="4" w:tplc="08090003">
      <w:start w:val="1"/>
      <w:numFmt w:val="bullet"/>
      <w:lvlText w:val="o"/>
      <w:lvlJc w:val="left"/>
      <w:pPr>
        <w:ind w:left="4941" w:hanging="360"/>
      </w:pPr>
      <w:rPr>
        <w:rFonts w:ascii="Courier New" w:hAnsi="Courier New" w:cs="Courier New" w:hint="default"/>
      </w:rPr>
    </w:lvl>
    <w:lvl w:ilvl="5" w:tplc="08090005">
      <w:start w:val="1"/>
      <w:numFmt w:val="bullet"/>
      <w:lvlText w:val=""/>
      <w:lvlJc w:val="left"/>
      <w:pPr>
        <w:ind w:left="5661" w:hanging="360"/>
      </w:pPr>
      <w:rPr>
        <w:rFonts w:ascii="Wingdings" w:hAnsi="Wingdings" w:hint="default"/>
      </w:rPr>
    </w:lvl>
    <w:lvl w:ilvl="6" w:tplc="08090001">
      <w:start w:val="1"/>
      <w:numFmt w:val="bullet"/>
      <w:lvlText w:val=""/>
      <w:lvlJc w:val="left"/>
      <w:pPr>
        <w:ind w:left="6381" w:hanging="360"/>
      </w:pPr>
      <w:rPr>
        <w:rFonts w:ascii="Symbol" w:hAnsi="Symbol" w:hint="default"/>
      </w:rPr>
    </w:lvl>
    <w:lvl w:ilvl="7" w:tplc="08090003">
      <w:start w:val="1"/>
      <w:numFmt w:val="bullet"/>
      <w:lvlText w:val="o"/>
      <w:lvlJc w:val="left"/>
      <w:pPr>
        <w:ind w:left="7101" w:hanging="360"/>
      </w:pPr>
      <w:rPr>
        <w:rFonts w:ascii="Courier New" w:hAnsi="Courier New" w:cs="Courier New" w:hint="default"/>
      </w:rPr>
    </w:lvl>
    <w:lvl w:ilvl="8" w:tplc="08090005">
      <w:start w:val="1"/>
      <w:numFmt w:val="bullet"/>
      <w:lvlText w:val=""/>
      <w:lvlJc w:val="left"/>
      <w:pPr>
        <w:ind w:left="7821" w:hanging="360"/>
      </w:pPr>
      <w:rPr>
        <w:rFonts w:ascii="Wingdings" w:hAnsi="Wingdings" w:hint="default"/>
      </w:rPr>
    </w:lvl>
  </w:abstractNum>
  <w:abstractNum w:abstractNumId="35" w15:restartNumberingAfterBreak="0">
    <w:nsid w:val="644C0D76"/>
    <w:multiLevelType w:val="hybridMultilevel"/>
    <w:tmpl w:val="31A29DF6"/>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16033"/>
    <w:multiLevelType w:val="multilevel"/>
    <w:tmpl w:val="F4F6023C"/>
    <w:lvl w:ilvl="0">
      <w:start w:val="1"/>
      <w:numFmt w:val="decimal"/>
      <w:lvlText w:val="%1."/>
      <w:lvlJc w:val="left"/>
      <w:pPr>
        <w:tabs>
          <w:tab w:val="num" w:pos="1550"/>
        </w:tabs>
        <w:ind w:left="1550" w:hanging="360"/>
      </w:pPr>
      <w:rPr>
        <w:b/>
      </w:rPr>
    </w:lvl>
    <w:lvl w:ilvl="1">
      <w:start w:val="3"/>
      <w:numFmt w:val="decimal"/>
      <w:isLgl/>
      <w:lvlText w:val="%1.%2"/>
      <w:lvlJc w:val="left"/>
      <w:pPr>
        <w:tabs>
          <w:tab w:val="num" w:pos="2595"/>
        </w:tabs>
        <w:ind w:left="2595" w:hanging="1080"/>
      </w:pPr>
    </w:lvl>
    <w:lvl w:ilvl="2">
      <w:start w:val="6"/>
      <w:numFmt w:val="decimal"/>
      <w:isLgl/>
      <w:lvlText w:val="%1.%2.%3"/>
      <w:lvlJc w:val="left"/>
      <w:pPr>
        <w:tabs>
          <w:tab w:val="num" w:pos="2920"/>
        </w:tabs>
        <w:ind w:left="2920" w:hanging="1080"/>
      </w:pPr>
    </w:lvl>
    <w:lvl w:ilvl="3">
      <w:start w:val="1"/>
      <w:numFmt w:val="decimal"/>
      <w:isLgl/>
      <w:lvlText w:val="%1.%2.%3.%4"/>
      <w:lvlJc w:val="left"/>
      <w:pPr>
        <w:tabs>
          <w:tab w:val="num" w:pos="3245"/>
        </w:tabs>
        <w:ind w:left="3245" w:hanging="1080"/>
      </w:pPr>
    </w:lvl>
    <w:lvl w:ilvl="4">
      <w:start w:val="1"/>
      <w:numFmt w:val="decimal"/>
      <w:isLgl/>
      <w:lvlText w:val="%1.%2.%3.%4.%5"/>
      <w:lvlJc w:val="left"/>
      <w:pPr>
        <w:tabs>
          <w:tab w:val="num" w:pos="3570"/>
        </w:tabs>
        <w:ind w:left="3570" w:hanging="1080"/>
      </w:pPr>
    </w:lvl>
    <w:lvl w:ilvl="5">
      <w:start w:val="1"/>
      <w:numFmt w:val="decimal"/>
      <w:isLgl/>
      <w:lvlText w:val="%1.%2.%3.%4.%5.%6"/>
      <w:lvlJc w:val="left"/>
      <w:pPr>
        <w:tabs>
          <w:tab w:val="num" w:pos="4255"/>
        </w:tabs>
        <w:ind w:left="4255" w:hanging="1440"/>
      </w:pPr>
    </w:lvl>
    <w:lvl w:ilvl="6">
      <w:start w:val="1"/>
      <w:numFmt w:val="decimal"/>
      <w:isLgl/>
      <w:lvlText w:val="%1.%2.%3.%4.%5.%6.%7"/>
      <w:lvlJc w:val="left"/>
      <w:pPr>
        <w:tabs>
          <w:tab w:val="num" w:pos="4580"/>
        </w:tabs>
        <w:ind w:left="4580" w:hanging="1440"/>
      </w:pPr>
    </w:lvl>
    <w:lvl w:ilvl="7">
      <w:start w:val="1"/>
      <w:numFmt w:val="decimal"/>
      <w:isLgl/>
      <w:lvlText w:val="%1.%2.%3.%4.%5.%6.%7.%8"/>
      <w:lvlJc w:val="left"/>
      <w:pPr>
        <w:tabs>
          <w:tab w:val="num" w:pos="5265"/>
        </w:tabs>
        <w:ind w:left="5265" w:hanging="1800"/>
      </w:pPr>
    </w:lvl>
    <w:lvl w:ilvl="8">
      <w:start w:val="1"/>
      <w:numFmt w:val="decimal"/>
      <w:isLgl/>
      <w:lvlText w:val="%1.%2.%3.%4.%5.%6.%7.%8.%9"/>
      <w:lvlJc w:val="left"/>
      <w:pPr>
        <w:tabs>
          <w:tab w:val="num" w:pos="5590"/>
        </w:tabs>
        <w:ind w:left="5590" w:hanging="1800"/>
      </w:pPr>
    </w:lvl>
  </w:abstractNum>
  <w:abstractNum w:abstractNumId="38" w15:restartNumberingAfterBreak="0">
    <w:nsid w:val="6B5A31AA"/>
    <w:multiLevelType w:val="hybridMultilevel"/>
    <w:tmpl w:val="E5268C3A"/>
    <w:lvl w:ilvl="0" w:tplc="8D30F65C">
      <w:start w:val="1"/>
      <w:numFmt w:val="lowerRoman"/>
      <w:lvlText w:val="(%1)"/>
      <w:lvlJc w:val="left"/>
      <w:pPr>
        <w:ind w:left="2007" w:hanging="720"/>
      </w:pPr>
    </w:lvl>
    <w:lvl w:ilvl="1" w:tplc="08090019">
      <w:start w:val="1"/>
      <w:numFmt w:val="lowerLetter"/>
      <w:lvlText w:val="%2."/>
      <w:lvlJc w:val="left"/>
      <w:pPr>
        <w:ind w:left="2367" w:hanging="360"/>
      </w:pPr>
    </w:lvl>
    <w:lvl w:ilvl="2" w:tplc="0809001B">
      <w:start w:val="1"/>
      <w:numFmt w:val="lowerRoman"/>
      <w:lvlText w:val="%3."/>
      <w:lvlJc w:val="right"/>
      <w:pPr>
        <w:ind w:left="3087" w:hanging="180"/>
      </w:pPr>
    </w:lvl>
    <w:lvl w:ilvl="3" w:tplc="0809000F">
      <w:start w:val="1"/>
      <w:numFmt w:val="decimal"/>
      <w:lvlText w:val="%4."/>
      <w:lvlJc w:val="left"/>
      <w:pPr>
        <w:ind w:left="3807" w:hanging="360"/>
      </w:pPr>
    </w:lvl>
    <w:lvl w:ilvl="4" w:tplc="08090019">
      <w:start w:val="1"/>
      <w:numFmt w:val="lowerLetter"/>
      <w:lvlText w:val="%5."/>
      <w:lvlJc w:val="left"/>
      <w:pPr>
        <w:ind w:left="4527" w:hanging="360"/>
      </w:pPr>
    </w:lvl>
    <w:lvl w:ilvl="5" w:tplc="0809001B">
      <w:start w:val="1"/>
      <w:numFmt w:val="lowerRoman"/>
      <w:lvlText w:val="%6."/>
      <w:lvlJc w:val="right"/>
      <w:pPr>
        <w:ind w:left="5247" w:hanging="180"/>
      </w:pPr>
    </w:lvl>
    <w:lvl w:ilvl="6" w:tplc="0809000F">
      <w:start w:val="1"/>
      <w:numFmt w:val="decimal"/>
      <w:lvlText w:val="%7."/>
      <w:lvlJc w:val="left"/>
      <w:pPr>
        <w:ind w:left="5967" w:hanging="360"/>
      </w:pPr>
    </w:lvl>
    <w:lvl w:ilvl="7" w:tplc="08090019">
      <w:start w:val="1"/>
      <w:numFmt w:val="lowerLetter"/>
      <w:lvlText w:val="%8."/>
      <w:lvlJc w:val="left"/>
      <w:pPr>
        <w:ind w:left="6687" w:hanging="360"/>
      </w:pPr>
    </w:lvl>
    <w:lvl w:ilvl="8" w:tplc="0809001B">
      <w:start w:val="1"/>
      <w:numFmt w:val="lowerRoman"/>
      <w:lvlText w:val="%9."/>
      <w:lvlJc w:val="right"/>
      <w:pPr>
        <w:ind w:left="7407" w:hanging="180"/>
      </w:pPr>
    </w:lvl>
  </w:abstractNum>
  <w:abstractNum w:abstractNumId="39" w15:restartNumberingAfterBreak="0">
    <w:nsid w:val="6CD8662E"/>
    <w:multiLevelType w:val="hybridMultilevel"/>
    <w:tmpl w:val="6E3A35BA"/>
    <w:lvl w:ilvl="0" w:tplc="D7440586">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0" w15:restartNumberingAfterBreak="0">
    <w:nsid w:val="72FB46FF"/>
    <w:multiLevelType w:val="multilevel"/>
    <w:tmpl w:val="D752246C"/>
    <w:lvl w:ilvl="0">
      <w:start w:val="2"/>
      <w:numFmt w:val="decimal"/>
      <w:lvlText w:val="%1."/>
      <w:lvlJc w:val="left"/>
      <w:pPr>
        <w:tabs>
          <w:tab w:val="num" w:pos="585"/>
        </w:tabs>
        <w:ind w:left="585" w:hanging="585"/>
      </w:pPr>
      <w:rPr>
        <w:color w:val="auto"/>
      </w:rPr>
    </w:lvl>
    <w:lvl w:ilvl="1">
      <w:start w:val="1"/>
      <w:numFmt w:val="bullet"/>
      <w:lvlText w:val=""/>
      <w:lvlJc w:val="left"/>
      <w:pPr>
        <w:tabs>
          <w:tab w:val="num" w:pos="360"/>
        </w:tabs>
        <w:ind w:left="360" w:hanging="360"/>
      </w:pPr>
      <w:rPr>
        <w:rFonts w:ascii="Symbol" w:hAnsi="Symbol" w:hint="default"/>
        <w:color w:val="auto"/>
      </w:rPr>
    </w:lvl>
    <w:lvl w:ilvl="2">
      <w:start w:val="5"/>
      <w:numFmt w:val="decimal"/>
      <w:lvlText w:val="%1.%2.%3."/>
      <w:lvlJc w:val="left"/>
      <w:pPr>
        <w:tabs>
          <w:tab w:val="num" w:pos="1440"/>
        </w:tabs>
        <w:ind w:left="1440" w:hanging="720"/>
      </w:pPr>
      <w:rPr>
        <w:color w:val="FF0000"/>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41" w15:restartNumberingAfterBreak="0">
    <w:nsid w:val="737D5359"/>
    <w:multiLevelType w:val="hybridMultilevel"/>
    <w:tmpl w:val="136C7B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AAD0E22"/>
    <w:multiLevelType w:val="hybridMultilevel"/>
    <w:tmpl w:val="D6586DA6"/>
    <w:lvl w:ilvl="0" w:tplc="04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3" w15:restartNumberingAfterBreak="0">
    <w:nsid w:val="7B485A06"/>
    <w:multiLevelType w:val="hybridMultilevel"/>
    <w:tmpl w:val="C3703A14"/>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start w:val="1"/>
      <w:numFmt w:val="bullet"/>
      <w:lvlText w:val=""/>
      <w:lvlJc w:val="left"/>
      <w:pPr>
        <w:ind w:left="3218" w:hanging="360"/>
      </w:pPr>
      <w:rPr>
        <w:rFonts w:ascii="Wingdings" w:hAnsi="Wingdings" w:hint="default"/>
      </w:rPr>
    </w:lvl>
    <w:lvl w:ilvl="3" w:tplc="08090001">
      <w:start w:val="1"/>
      <w:numFmt w:val="bullet"/>
      <w:lvlText w:val=""/>
      <w:lvlJc w:val="left"/>
      <w:pPr>
        <w:ind w:left="3938" w:hanging="360"/>
      </w:pPr>
      <w:rPr>
        <w:rFonts w:ascii="Symbol" w:hAnsi="Symbol" w:hint="default"/>
      </w:rPr>
    </w:lvl>
    <w:lvl w:ilvl="4" w:tplc="08090003">
      <w:start w:val="1"/>
      <w:numFmt w:val="bullet"/>
      <w:lvlText w:val="o"/>
      <w:lvlJc w:val="left"/>
      <w:pPr>
        <w:ind w:left="4658" w:hanging="360"/>
      </w:pPr>
      <w:rPr>
        <w:rFonts w:ascii="Courier New" w:hAnsi="Courier New" w:cs="Courier New" w:hint="default"/>
      </w:rPr>
    </w:lvl>
    <w:lvl w:ilvl="5" w:tplc="08090005">
      <w:start w:val="1"/>
      <w:numFmt w:val="bullet"/>
      <w:lvlText w:val=""/>
      <w:lvlJc w:val="left"/>
      <w:pPr>
        <w:ind w:left="5378" w:hanging="360"/>
      </w:pPr>
      <w:rPr>
        <w:rFonts w:ascii="Wingdings" w:hAnsi="Wingdings" w:hint="default"/>
      </w:rPr>
    </w:lvl>
    <w:lvl w:ilvl="6" w:tplc="08090001">
      <w:start w:val="1"/>
      <w:numFmt w:val="bullet"/>
      <w:lvlText w:val=""/>
      <w:lvlJc w:val="left"/>
      <w:pPr>
        <w:ind w:left="6098" w:hanging="360"/>
      </w:pPr>
      <w:rPr>
        <w:rFonts w:ascii="Symbol" w:hAnsi="Symbol" w:hint="default"/>
      </w:rPr>
    </w:lvl>
    <w:lvl w:ilvl="7" w:tplc="08090003">
      <w:start w:val="1"/>
      <w:numFmt w:val="bullet"/>
      <w:lvlText w:val="o"/>
      <w:lvlJc w:val="left"/>
      <w:pPr>
        <w:ind w:left="6818" w:hanging="360"/>
      </w:pPr>
      <w:rPr>
        <w:rFonts w:ascii="Courier New" w:hAnsi="Courier New" w:cs="Courier New" w:hint="default"/>
      </w:rPr>
    </w:lvl>
    <w:lvl w:ilvl="8" w:tplc="08090005">
      <w:start w:val="1"/>
      <w:numFmt w:val="bullet"/>
      <w:lvlText w:val=""/>
      <w:lvlJc w:val="left"/>
      <w:pPr>
        <w:ind w:left="7538" w:hanging="360"/>
      </w:pPr>
      <w:rPr>
        <w:rFonts w:ascii="Wingdings" w:hAnsi="Wingdings" w:hint="default"/>
      </w:rPr>
    </w:lvl>
  </w:abstractNum>
  <w:num w:numId="1">
    <w:abstractNumId w:val="36"/>
  </w:num>
  <w:num w:numId="2">
    <w:abstractNumId w:val="30"/>
  </w:num>
  <w:num w:numId="3">
    <w:abstractNumId w:val="7"/>
  </w:num>
  <w:num w:numId="4">
    <w:abstractNumId w:val="24"/>
  </w:num>
  <w:num w:numId="5">
    <w:abstractNumId w:val="24"/>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6"/>
  </w:num>
  <w:num w:numId="12">
    <w:abstractNumId w:val="16"/>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32"/>
  </w:num>
  <w:num w:numId="19">
    <w:abstractNumId w:val="9"/>
  </w:num>
  <w:num w:numId="20">
    <w:abstractNumId w:val="10"/>
  </w:num>
  <w:num w:numId="21">
    <w:abstractNumId w:val="18"/>
  </w:num>
  <w:num w:numId="22">
    <w:abstractNumId w:val="26"/>
  </w:num>
  <w:num w:numId="23">
    <w:abstractNumId w:val="22"/>
  </w:num>
  <w:num w:numId="24">
    <w:abstractNumId w:val="14"/>
  </w:num>
  <w:num w:numId="25">
    <w:abstractNumId w:val="15"/>
  </w:num>
  <w:num w:numId="26">
    <w:abstractNumId w:val="5"/>
    <w:lvlOverride w:ilvl="0">
      <w:startOverride w:val="1"/>
    </w:lvlOverride>
    <w:lvlOverride w:ilvl="1"/>
    <w:lvlOverride w:ilvl="2"/>
    <w:lvlOverride w:ilvl="3"/>
    <w:lvlOverride w:ilvl="4"/>
    <w:lvlOverride w:ilvl="5"/>
    <w:lvlOverride w:ilvl="6"/>
    <w:lvlOverride w:ilvl="7"/>
    <w:lvlOverride w:ilvl="8"/>
  </w:num>
  <w:num w:numId="27">
    <w:abstractNumId w:val="31"/>
  </w:num>
  <w:num w:numId="28">
    <w:abstractNumId w:val="27"/>
  </w:num>
  <w:num w:numId="29">
    <w:abstractNumId w:val="43"/>
  </w:num>
  <w:num w:numId="30">
    <w:abstractNumId w:val="8"/>
  </w:num>
  <w:num w:numId="31">
    <w:abstractNumId w:val="29"/>
  </w:num>
  <w:num w:numId="32">
    <w:abstractNumId w:val="35"/>
  </w:num>
  <w:num w:numId="33">
    <w:abstractNumId w:val="42"/>
  </w:num>
  <w:num w:numId="34">
    <w:abstractNumId w:val="19"/>
  </w:num>
  <w:num w:numId="35">
    <w:abstractNumId w:val="23"/>
  </w:num>
  <w:num w:numId="36">
    <w:abstractNumId w:val="40"/>
    <w:lvlOverride w:ilvl="0">
      <w:startOverride w:val="2"/>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
  </w:num>
  <w:num w:numId="39">
    <w:abstractNumId w:val="37"/>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0"/>
  </w:num>
  <w:num w:numId="42">
    <w:abstractNumId w:val="33"/>
  </w:num>
  <w:num w:numId="43">
    <w:abstractNumId w:val="34"/>
  </w:num>
  <w:num w:numId="44">
    <w:abstractNumId w:val="39"/>
  </w:num>
  <w:num w:numId="45">
    <w:abstractNumId w:val="13"/>
  </w:num>
  <w:num w:numId="46">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76"/>
    <w:rsid w:val="00013A41"/>
    <w:rsid w:val="0007141E"/>
    <w:rsid w:val="000A3A25"/>
    <w:rsid w:val="000D7AD8"/>
    <w:rsid w:val="001208CB"/>
    <w:rsid w:val="00165057"/>
    <w:rsid w:val="001B1F04"/>
    <w:rsid w:val="001F7476"/>
    <w:rsid w:val="001F74DB"/>
    <w:rsid w:val="00247F76"/>
    <w:rsid w:val="003156F7"/>
    <w:rsid w:val="0039201E"/>
    <w:rsid w:val="003B323C"/>
    <w:rsid w:val="003B686E"/>
    <w:rsid w:val="00433284"/>
    <w:rsid w:val="00440C0A"/>
    <w:rsid w:val="004A6E24"/>
    <w:rsid w:val="0055536B"/>
    <w:rsid w:val="0056668A"/>
    <w:rsid w:val="00634EE7"/>
    <w:rsid w:val="0070206C"/>
    <w:rsid w:val="0074661C"/>
    <w:rsid w:val="008019F2"/>
    <w:rsid w:val="008C17FF"/>
    <w:rsid w:val="008C796D"/>
    <w:rsid w:val="008D6193"/>
    <w:rsid w:val="009C7B45"/>
    <w:rsid w:val="00A069DC"/>
    <w:rsid w:val="00A35D0B"/>
    <w:rsid w:val="00AA0155"/>
    <w:rsid w:val="00AE0B44"/>
    <w:rsid w:val="00B1282D"/>
    <w:rsid w:val="00B26018"/>
    <w:rsid w:val="00B90B99"/>
    <w:rsid w:val="00BA7528"/>
    <w:rsid w:val="00C84444"/>
    <w:rsid w:val="00CC7054"/>
    <w:rsid w:val="00E51D8C"/>
    <w:rsid w:val="00E649DF"/>
    <w:rsid w:val="00E8124E"/>
    <w:rsid w:val="00E82810"/>
    <w:rsid w:val="00F53AF1"/>
    <w:rsid w:val="00F70F6C"/>
    <w:rsid w:val="00FA1CB3"/>
    <w:rsid w:val="00FF18C8"/>
    <w:rsid w:val="00FF5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4D25"/>
  <w15:docId w15:val="{52CF022D-23D4-4E61-A698-E89B4307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1CB3"/>
    <w:pPr>
      <w:keepNext/>
      <w:spacing w:before="240" w:after="60" w:line="240" w:lineRule="auto"/>
      <w:jc w:val="center"/>
      <w:outlineLvl w:val="0"/>
    </w:pPr>
    <w:rPr>
      <w:rFonts w:ascii="Tahoma" w:eastAsia="Times New Roman" w:hAnsi="Tahoma" w:cs="Arial"/>
      <w:b/>
      <w:bCs/>
      <w:caps/>
      <w:kern w:val="32"/>
      <w:sz w:val="24"/>
      <w:szCs w:val="32"/>
      <w:u w:val="thick"/>
    </w:rPr>
  </w:style>
  <w:style w:type="paragraph" w:styleId="Heading2">
    <w:name w:val="heading 2"/>
    <w:basedOn w:val="Normal"/>
    <w:next w:val="Normal"/>
    <w:link w:val="Heading2Char"/>
    <w:qFormat/>
    <w:rsid w:val="0070206C"/>
    <w:pPr>
      <w:keepNext/>
      <w:spacing w:before="240" w:after="60" w:line="240" w:lineRule="auto"/>
      <w:outlineLvl w:val="1"/>
    </w:pPr>
    <w:rPr>
      <w:rFonts w:ascii="Tahoma" w:eastAsia="Times New Roman" w:hAnsi="Tahoma" w:cs="Times New Roman"/>
      <w:b/>
      <w:bCs/>
      <w:iCs/>
      <w:caps/>
      <w:sz w:val="24"/>
      <w:szCs w:val="28"/>
      <w:lang w:val="x-none"/>
    </w:rPr>
  </w:style>
  <w:style w:type="paragraph" w:styleId="Heading3">
    <w:name w:val="heading 3"/>
    <w:basedOn w:val="Normal"/>
    <w:next w:val="Normal"/>
    <w:link w:val="Heading3Char"/>
    <w:qFormat/>
    <w:rsid w:val="0070206C"/>
    <w:pPr>
      <w:keepNext/>
      <w:spacing w:before="240" w:after="60" w:line="240" w:lineRule="auto"/>
      <w:outlineLvl w:val="2"/>
    </w:pPr>
    <w:rPr>
      <w:rFonts w:ascii="Tahoma" w:eastAsia="Times New Roman" w:hAnsi="Tahoma" w:cs="Arial"/>
      <w:b/>
      <w:bCs/>
      <w:smallCaps/>
      <w:sz w:val="24"/>
      <w:szCs w:val="26"/>
    </w:rPr>
  </w:style>
  <w:style w:type="paragraph" w:styleId="Heading4">
    <w:name w:val="heading 4"/>
    <w:basedOn w:val="Normal"/>
    <w:next w:val="Normal"/>
    <w:link w:val="Heading4Char"/>
    <w:qFormat/>
    <w:rsid w:val="0070206C"/>
    <w:pPr>
      <w:keepNext/>
      <w:spacing w:before="240" w:after="60" w:line="240" w:lineRule="auto"/>
      <w:outlineLvl w:val="3"/>
    </w:pPr>
    <w:rPr>
      <w:rFonts w:ascii="Tahoma" w:eastAsia="Times New Roman" w:hAnsi="Tahoma" w:cs="Times New Roman"/>
      <w:b/>
      <w:bCs/>
      <w:i/>
      <w:sz w:val="24"/>
      <w:szCs w:val="28"/>
    </w:rPr>
  </w:style>
  <w:style w:type="paragraph" w:styleId="Heading5">
    <w:name w:val="heading 5"/>
    <w:basedOn w:val="Normal"/>
    <w:next w:val="Normal"/>
    <w:link w:val="Heading5Char"/>
    <w:uiPriority w:val="9"/>
    <w:qFormat/>
    <w:rsid w:val="0070206C"/>
    <w:pPr>
      <w:spacing w:before="240" w:after="60" w:line="240" w:lineRule="auto"/>
      <w:outlineLvl w:val="4"/>
    </w:pPr>
    <w:rPr>
      <w:rFonts w:ascii="Tahoma" w:eastAsia="Times New Roman" w:hAnsi="Tahoma" w:cs="Times New Roman"/>
      <w:b/>
      <w:bCs/>
      <w:i/>
      <w:iCs/>
      <w:sz w:val="26"/>
      <w:szCs w:val="26"/>
    </w:rPr>
  </w:style>
  <w:style w:type="paragraph" w:styleId="Heading6">
    <w:name w:val="heading 6"/>
    <w:basedOn w:val="Normal"/>
    <w:next w:val="Normal"/>
    <w:link w:val="Heading6Char"/>
    <w:qFormat/>
    <w:rsid w:val="0070206C"/>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0206C"/>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0206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0206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76"/>
    <w:rPr>
      <w:rFonts w:ascii="Tahoma" w:hAnsi="Tahoma" w:cs="Tahoma"/>
      <w:sz w:val="16"/>
      <w:szCs w:val="16"/>
    </w:rPr>
  </w:style>
  <w:style w:type="table" w:styleId="TableGrid">
    <w:name w:val="Table Grid"/>
    <w:basedOn w:val="TableNormal"/>
    <w:rsid w:val="00AA015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D6193"/>
    <w:rPr>
      <w:color w:val="0000FF"/>
      <w:u w:val="single"/>
    </w:rPr>
  </w:style>
  <w:style w:type="paragraph" w:styleId="NormalWeb">
    <w:name w:val="Normal (Web)"/>
    <w:basedOn w:val="Normal"/>
    <w:link w:val="NormalWebChar"/>
    <w:uiPriority w:val="99"/>
    <w:unhideWhenUsed/>
    <w:rsid w:val="008D61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D6193"/>
  </w:style>
  <w:style w:type="character" w:styleId="Strong">
    <w:name w:val="Strong"/>
    <w:basedOn w:val="DefaultParagraphFont"/>
    <w:uiPriority w:val="22"/>
    <w:qFormat/>
    <w:rsid w:val="008D6193"/>
    <w:rPr>
      <w:b/>
      <w:bCs/>
    </w:rPr>
  </w:style>
  <w:style w:type="character" w:customStyle="1" w:styleId="Heading1Char">
    <w:name w:val="Heading 1 Char"/>
    <w:basedOn w:val="DefaultParagraphFont"/>
    <w:link w:val="Heading1"/>
    <w:rsid w:val="00FA1CB3"/>
    <w:rPr>
      <w:rFonts w:ascii="Tahoma" w:eastAsia="Times New Roman" w:hAnsi="Tahoma" w:cs="Arial"/>
      <w:b/>
      <w:bCs/>
      <w:caps/>
      <w:kern w:val="32"/>
      <w:sz w:val="24"/>
      <w:szCs w:val="32"/>
      <w:u w:val="thick"/>
    </w:rPr>
  </w:style>
  <w:style w:type="paragraph" w:styleId="BodyText">
    <w:name w:val="Body Text"/>
    <w:basedOn w:val="Normal"/>
    <w:link w:val="BodyTextChar"/>
    <w:uiPriority w:val="99"/>
    <w:unhideWhenUsed/>
    <w:rsid w:val="00FA1CB3"/>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uiPriority w:val="99"/>
    <w:rsid w:val="00FA1CB3"/>
    <w:rPr>
      <w:rFonts w:ascii="Arial" w:eastAsia="Times New Roman" w:hAnsi="Arial" w:cs="Arial"/>
      <w:b/>
      <w:bCs/>
      <w:sz w:val="24"/>
      <w:szCs w:val="24"/>
    </w:rPr>
  </w:style>
  <w:style w:type="paragraph" w:styleId="ListParagraph">
    <w:name w:val="List Paragraph"/>
    <w:basedOn w:val="Normal"/>
    <w:uiPriority w:val="34"/>
    <w:qFormat/>
    <w:rsid w:val="00FA1CB3"/>
    <w:pPr>
      <w:ind w:left="720"/>
      <w:contextualSpacing/>
    </w:pPr>
  </w:style>
  <w:style w:type="character" w:customStyle="1" w:styleId="Heading2Char">
    <w:name w:val="Heading 2 Char"/>
    <w:basedOn w:val="DefaultParagraphFont"/>
    <w:link w:val="Heading2"/>
    <w:rsid w:val="0070206C"/>
    <w:rPr>
      <w:rFonts w:ascii="Tahoma" w:eastAsia="Times New Roman" w:hAnsi="Tahoma" w:cs="Times New Roman"/>
      <w:b/>
      <w:bCs/>
      <w:iCs/>
      <w:caps/>
      <w:sz w:val="24"/>
      <w:szCs w:val="28"/>
      <w:lang w:val="x-none"/>
    </w:rPr>
  </w:style>
  <w:style w:type="character" w:customStyle="1" w:styleId="Heading3Char">
    <w:name w:val="Heading 3 Char"/>
    <w:basedOn w:val="DefaultParagraphFont"/>
    <w:link w:val="Heading3"/>
    <w:rsid w:val="0070206C"/>
    <w:rPr>
      <w:rFonts w:ascii="Tahoma" w:eastAsia="Times New Roman" w:hAnsi="Tahoma" w:cs="Arial"/>
      <w:b/>
      <w:bCs/>
      <w:smallCaps/>
      <w:sz w:val="24"/>
      <w:szCs w:val="26"/>
    </w:rPr>
  </w:style>
  <w:style w:type="character" w:customStyle="1" w:styleId="Heading4Char">
    <w:name w:val="Heading 4 Char"/>
    <w:basedOn w:val="DefaultParagraphFont"/>
    <w:link w:val="Heading4"/>
    <w:rsid w:val="0070206C"/>
    <w:rPr>
      <w:rFonts w:ascii="Tahoma" w:eastAsia="Times New Roman" w:hAnsi="Tahoma" w:cs="Times New Roman"/>
      <w:b/>
      <w:bCs/>
      <w:i/>
      <w:sz w:val="24"/>
      <w:szCs w:val="28"/>
    </w:rPr>
  </w:style>
  <w:style w:type="character" w:customStyle="1" w:styleId="Heading5Char">
    <w:name w:val="Heading 5 Char"/>
    <w:basedOn w:val="DefaultParagraphFont"/>
    <w:link w:val="Heading5"/>
    <w:uiPriority w:val="9"/>
    <w:rsid w:val="0070206C"/>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70206C"/>
    <w:rPr>
      <w:rFonts w:ascii="Times New Roman" w:eastAsia="Times New Roman" w:hAnsi="Times New Roman" w:cs="Times New Roman"/>
      <w:b/>
      <w:bCs/>
    </w:rPr>
  </w:style>
  <w:style w:type="character" w:customStyle="1" w:styleId="Heading7Char">
    <w:name w:val="Heading 7 Char"/>
    <w:basedOn w:val="DefaultParagraphFont"/>
    <w:link w:val="Heading7"/>
    <w:rsid w:val="0070206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0206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0206C"/>
    <w:rPr>
      <w:rFonts w:ascii="Arial" w:eastAsia="Times New Roman" w:hAnsi="Arial" w:cs="Arial"/>
    </w:rPr>
  </w:style>
  <w:style w:type="numbering" w:customStyle="1" w:styleId="NoList1">
    <w:name w:val="No List1"/>
    <w:next w:val="NoList"/>
    <w:semiHidden/>
    <w:rsid w:val="0070206C"/>
  </w:style>
  <w:style w:type="paragraph" w:styleId="Header">
    <w:name w:val="header"/>
    <w:basedOn w:val="Normal"/>
    <w:link w:val="HeaderChar"/>
    <w:uiPriority w:val="99"/>
    <w:rsid w:val="0070206C"/>
    <w:pPr>
      <w:tabs>
        <w:tab w:val="center" w:pos="4153"/>
        <w:tab w:val="right" w:pos="8306"/>
      </w:tabs>
      <w:spacing w:after="0" w:line="240" w:lineRule="auto"/>
    </w:pPr>
    <w:rPr>
      <w:rFonts w:ascii="Tahoma" w:eastAsia="Times New Roman" w:hAnsi="Tahoma" w:cs="Times New Roman"/>
      <w:sz w:val="24"/>
      <w:szCs w:val="24"/>
      <w:lang w:val="x-none"/>
    </w:rPr>
  </w:style>
  <w:style w:type="character" w:customStyle="1" w:styleId="HeaderChar">
    <w:name w:val="Header Char"/>
    <w:basedOn w:val="DefaultParagraphFont"/>
    <w:link w:val="Header"/>
    <w:uiPriority w:val="99"/>
    <w:rsid w:val="0070206C"/>
    <w:rPr>
      <w:rFonts w:ascii="Tahoma" w:eastAsia="Times New Roman" w:hAnsi="Tahoma" w:cs="Times New Roman"/>
      <w:sz w:val="24"/>
      <w:szCs w:val="24"/>
      <w:lang w:val="x-none"/>
    </w:rPr>
  </w:style>
  <w:style w:type="paragraph" w:customStyle="1" w:styleId="FPMredflyer">
    <w:name w:val="FPM red flyer"/>
    <w:basedOn w:val="Normal"/>
    <w:rsid w:val="0070206C"/>
    <w:pPr>
      <w:spacing w:after="0" w:line="240" w:lineRule="auto"/>
      <w:jc w:val="center"/>
    </w:pPr>
    <w:rPr>
      <w:rFonts w:ascii="Tahoma" w:eastAsia="Times New Roman" w:hAnsi="Tahoma" w:cs="Tahoma"/>
      <w:b/>
      <w:bCs/>
      <w:color w:val="FF0000"/>
      <w:sz w:val="24"/>
      <w:szCs w:val="24"/>
    </w:rPr>
  </w:style>
  <w:style w:type="paragraph" w:customStyle="1" w:styleId="FPMNumber">
    <w:name w:val="FPM Number"/>
    <w:basedOn w:val="FPMBullet"/>
    <w:rsid w:val="0070206C"/>
    <w:pPr>
      <w:numPr>
        <w:numId w:val="2"/>
      </w:numPr>
    </w:pPr>
  </w:style>
  <w:style w:type="paragraph" w:customStyle="1" w:styleId="FPMBullet">
    <w:name w:val="FPM Bullet"/>
    <w:basedOn w:val="Normal"/>
    <w:rsid w:val="0070206C"/>
    <w:pPr>
      <w:numPr>
        <w:numId w:val="1"/>
      </w:numPr>
      <w:spacing w:after="0" w:line="240" w:lineRule="auto"/>
    </w:pPr>
    <w:rPr>
      <w:rFonts w:ascii="Tahoma" w:eastAsia="Times New Roman" w:hAnsi="Tahoma" w:cs="Times New Roman"/>
      <w:sz w:val="24"/>
      <w:szCs w:val="24"/>
    </w:rPr>
  </w:style>
  <w:style w:type="paragraph" w:styleId="Footer">
    <w:name w:val="footer"/>
    <w:basedOn w:val="Normal"/>
    <w:link w:val="FooterChar"/>
    <w:uiPriority w:val="99"/>
    <w:rsid w:val="0070206C"/>
    <w:pPr>
      <w:tabs>
        <w:tab w:val="center" w:pos="4153"/>
        <w:tab w:val="right" w:pos="8306"/>
      </w:tabs>
      <w:spacing w:after="0" w:line="240" w:lineRule="auto"/>
    </w:pPr>
    <w:rPr>
      <w:rFonts w:ascii="Tahoma" w:eastAsia="Times New Roman" w:hAnsi="Tahoma" w:cs="Times New Roman"/>
      <w:sz w:val="24"/>
      <w:szCs w:val="24"/>
      <w:lang w:val="x-none"/>
    </w:rPr>
  </w:style>
  <w:style w:type="character" w:customStyle="1" w:styleId="FooterChar">
    <w:name w:val="Footer Char"/>
    <w:basedOn w:val="DefaultParagraphFont"/>
    <w:link w:val="Footer"/>
    <w:uiPriority w:val="99"/>
    <w:rsid w:val="0070206C"/>
    <w:rPr>
      <w:rFonts w:ascii="Tahoma" w:eastAsia="Times New Roman" w:hAnsi="Tahoma" w:cs="Times New Roman"/>
      <w:sz w:val="24"/>
      <w:szCs w:val="24"/>
      <w:lang w:val="x-none"/>
    </w:rPr>
  </w:style>
  <w:style w:type="paragraph" w:styleId="Title">
    <w:name w:val="Title"/>
    <w:basedOn w:val="Normal"/>
    <w:link w:val="TitleChar"/>
    <w:uiPriority w:val="99"/>
    <w:qFormat/>
    <w:rsid w:val="0070206C"/>
    <w:pPr>
      <w:spacing w:after="0" w:line="240" w:lineRule="auto"/>
      <w:jc w:val="center"/>
    </w:pPr>
    <w:rPr>
      <w:rFonts w:ascii="Arial" w:eastAsia="Times New Roman" w:hAnsi="Arial" w:cs="Times New Roman"/>
      <w:b/>
      <w:bCs/>
      <w:iCs/>
      <w:sz w:val="28"/>
      <w:szCs w:val="20"/>
    </w:rPr>
  </w:style>
  <w:style w:type="character" w:customStyle="1" w:styleId="TitleChar">
    <w:name w:val="Title Char"/>
    <w:basedOn w:val="DefaultParagraphFont"/>
    <w:link w:val="Title"/>
    <w:uiPriority w:val="99"/>
    <w:rsid w:val="0070206C"/>
    <w:rPr>
      <w:rFonts w:ascii="Arial" w:eastAsia="Times New Roman" w:hAnsi="Arial" w:cs="Times New Roman"/>
      <w:b/>
      <w:bCs/>
      <w:iCs/>
      <w:sz w:val="28"/>
      <w:szCs w:val="20"/>
    </w:rPr>
  </w:style>
  <w:style w:type="character" w:customStyle="1" w:styleId="mtitle1">
    <w:name w:val="mtitle1"/>
    <w:rsid w:val="0070206C"/>
    <w:rPr>
      <w:rFonts w:ascii="Verdana" w:hAnsi="Verdana" w:hint="default"/>
      <w:b/>
      <w:bCs/>
      <w:color w:val="000000"/>
      <w:sz w:val="21"/>
      <w:szCs w:val="21"/>
    </w:rPr>
  </w:style>
  <w:style w:type="paragraph" w:customStyle="1" w:styleId="stitle">
    <w:name w:val="stitle"/>
    <w:basedOn w:val="Normal"/>
    <w:rsid w:val="0070206C"/>
    <w:pPr>
      <w:spacing w:before="100" w:beforeAutospacing="1" w:after="100" w:afterAutospacing="1" w:line="240" w:lineRule="auto"/>
    </w:pPr>
    <w:rPr>
      <w:rFonts w:ascii="Verdana" w:eastAsia="Arial Unicode MS" w:hAnsi="Verdana" w:cs="Times New Roman"/>
      <w:b/>
      <w:bCs/>
      <w:color w:val="000000"/>
      <w:sz w:val="18"/>
      <w:szCs w:val="18"/>
    </w:rPr>
  </w:style>
  <w:style w:type="table" w:styleId="TableClassic3">
    <w:name w:val="Table Classic 3"/>
    <w:basedOn w:val="TableNormal"/>
    <w:rsid w:val="0070206C"/>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206C"/>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2">
    <w:name w:val="Table Columns 2"/>
    <w:basedOn w:val="TableNormal"/>
    <w:rsid w:val="0070206C"/>
    <w:pPr>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70206C"/>
    <w:pPr>
      <w:spacing w:after="120" w:line="480" w:lineRule="auto"/>
    </w:pPr>
    <w:rPr>
      <w:rFonts w:ascii="Tahoma" w:eastAsia="Times New Roman" w:hAnsi="Tahoma" w:cs="Times New Roman"/>
      <w:sz w:val="24"/>
      <w:szCs w:val="24"/>
      <w:lang w:val="x-none"/>
    </w:rPr>
  </w:style>
  <w:style w:type="character" w:customStyle="1" w:styleId="BodyText2Char">
    <w:name w:val="Body Text 2 Char"/>
    <w:basedOn w:val="DefaultParagraphFont"/>
    <w:link w:val="BodyText2"/>
    <w:uiPriority w:val="99"/>
    <w:rsid w:val="0070206C"/>
    <w:rPr>
      <w:rFonts w:ascii="Tahoma" w:eastAsia="Times New Roman" w:hAnsi="Tahoma" w:cs="Times New Roman"/>
      <w:sz w:val="24"/>
      <w:szCs w:val="24"/>
      <w:lang w:val="x-none"/>
    </w:rPr>
  </w:style>
  <w:style w:type="paragraph" w:customStyle="1" w:styleId="Default">
    <w:name w:val="Default"/>
    <w:link w:val="DefaultChar"/>
    <w:rsid w:val="0070206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3">
    <w:name w:val="Body Text 3"/>
    <w:basedOn w:val="Normal"/>
    <w:link w:val="BodyText3Char"/>
    <w:rsid w:val="0070206C"/>
    <w:pPr>
      <w:spacing w:after="120" w:line="240" w:lineRule="auto"/>
    </w:pPr>
    <w:rPr>
      <w:rFonts w:ascii="Tahoma" w:eastAsia="Times New Roman" w:hAnsi="Tahoma" w:cs="Times New Roman"/>
      <w:sz w:val="16"/>
      <w:szCs w:val="16"/>
      <w:lang w:val="x-none"/>
    </w:rPr>
  </w:style>
  <w:style w:type="character" w:customStyle="1" w:styleId="BodyText3Char">
    <w:name w:val="Body Text 3 Char"/>
    <w:basedOn w:val="DefaultParagraphFont"/>
    <w:link w:val="BodyText3"/>
    <w:rsid w:val="0070206C"/>
    <w:rPr>
      <w:rFonts w:ascii="Tahoma" w:eastAsia="Times New Roman" w:hAnsi="Tahoma" w:cs="Times New Roman"/>
      <w:sz w:val="16"/>
      <w:szCs w:val="16"/>
      <w:lang w:val="x-none"/>
    </w:rPr>
  </w:style>
  <w:style w:type="character" w:styleId="FollowedHyperlink">
    <w:name w:val="FollowedHyperlink"/>
    <w:rsid w:val="0070206C"/>
    <w:rPr>
      <w:color w:val="800080"/>
      <w:u w:val="single"/>
    </w:rPr>
  </w:style>
  <w:style w:type="paragraph" w:styleId="BodyTextIndent2">
    <w:name w:val="Body Text Indent 2"/>
    <w:basedOn w:val="Normal"/>
    <w:link w:val="BodyTextIndent2Char"/>
    <w:rsid w:val="0070206C"/>
    <w:pPr>
      <w:spacing w:after="120" w:line="480" w:lineRule="auto"/>
      <w:ind w:left="283"/>
    </w:pPr>
    <w:rPr>
      <w:rFonts w:ascii="Tahoma" w:eastAsia="Times New Roman" w:hAnsi="Tahoma" w:cs="Times New Roman"/>
      <w:sz w:val="24"/>
      <w:szCs w:val="24"/>
      <w:lang w:val="x-none"/>
    </w:rPr>
  </w:style>
  <w:style w:type="character" w:customStyle="1" w:styleId="BodyTextIndent2Char">
    <w:name w:val="Body Text Indent 2 Char"/>
    <w:basedOn w:val="DefaultParagraphFont"/>
    <w:link w:val="BodyTextIndent2"/>
    <w:rsid w:val="0070206C"/>
    <w:rPr>
      <w:rFonts w:ascii="Tahoma" w:eastAsia="Times New Roman" w:hAnsi="Tahoma" w:cs="Times New Roman"/>
      <w:sz w:val="24"/>
      <w:szCs w:val="24"/>
      <w:lang w:val="x-none"/>
    </w:rPr>
  </w:style>
  <w:style w:type="paragraph" w:styleId="BodyTextIndent3">
    <w:name w:val="Body Text Indent 3"/>
    <w:basedOn w:val="Normal"/>
    <w:link w:val="BodyTextIndent3Char"/>
    <w:rsid w:val="0070206C"/>
    <w:pPr>
      <w:spacing w:after="120" w:line="240" w:lineRule="auto"/>
      <w:ind w:left="283"/>
    </w:pPr>
    <w:rPr>
      <w:rFonts w:ascii="Tahoma" w:eastAsia="Times New Roman" w:hAnsi="Tahoma" w:cs="Times New Roman"/>
      <w:sz w:val="16"/>
      <w:szCs w:val="16"/>
      <w:lang w:val="x-none"/>
    </w:rPr>
  </w:style>
  <w:style w:type="character" w:customStyle="1" w:styleId="BodyTextIndent3Char">
    <w:name w:val="Body Text Indent 3 Char"/>
    <w:basedOn w:val="DefaultParagraphFont"/>
    <w:link w:val="BodyTextIndent3"/>
    <w:rsid w:val="0070206C"/>
    <w:rPr>
      <w:rFonts w:ascii="Tahoma" w:eastAsia="Times New Roman" w:hAnsi="Tahoma" w:cs="Times New Roman"/>
      <w:sz w:val="16"/>
      <w:szCs w:val="16"/>
      <w:lang w:val="x-none"/>
    </w:rPr>
  </w:style>
  <w:style w:type="paragraph" w:styleId="BodyTextIndent">
    <w:name w:val="Body Text Indent"/>
    <w:basedOn w:val="Normal"/>
    <w:link w:val="BodyTextIndentChar"/>
    <w:uiPriority w:val="99"/>
    <w:rsid w:val="0070206C"/>
    <w:pPr>
      <w:spacing w:after="120" w:line="240" w:lineRule="auto"/>
      <w:ind w:left="283"/>
    </w:pPr>
    <w:rPr>
      <w:rFonts w:ascii="Tahoma" w:eastAsia="Times New Roman" w:hAnsi="Tahoma" w:cs="Times New Roman"/>
      <w:sz w:val="24"/>
      <w:szCs w:val="24"/>
      <w:lang w:val="x-none"/>
    </w:rPr>
  </w:style>
  <w:style w:type="character" w:customStyle="1" w:styleId="BodyTextIndentChar">
    <w:name w:val="Body Text Indent Char"/>
    <w:basedOn w:val="DefaultParagraphFont"/>
    <w:link w:val="BodyTextIndent"/>
    <w:uiPriority w:val="99"/>
    <w:rsid w:val="0070206C"/>
    <w:rPr>
      <w:rFonts w:ascii="Tahoma" w:eastAsia="Times New Roman" w:hAnsi="Tahoma" w:cs="Times New Roman"/>
      <w:sz w:val="24"/>
      <w:szCs w:val="24"/>
      <w:lang w:val="x-none"/>
    </w:rPr>
  </w:style>
  <w:style w:type="character" w:customStyle="1" w:styleId="NormalWebChar">
    <w:name w:val="Normal (Web) Char"/>
    <w:link w:val="NormalWeb"/>
    <w:uiPriority w:val="99"/>
    <w:locked/>
    <w:rsid w:val="001B1F04"/>
    <w:rPr>
      <w:rFonts w:ascii="Times New Roman" w:eastAsia="Times New Roman" w:hAnsi="Times New Roman" w:cs="Times New Roman"/>
      <w:sz w:val="24"/>
      <w:szCs w:val="24"/>
      <w:lang w:eastAsia="en-GB"/>
    </w:rPr>
  </w:style>
  <w:style w:type="character" w:customStyle="1" w:styleId="FootnoteTextChar">
    <w:name w:val="Footnote Text Char"/>
    <w:aliases w:val="Footnote Text Char Char Char1,Footnote Text Char1 Char Char Char,Footnote Text Char Char Char Char Char,Footnote Text Char1 Char Char1,Footnote Text Char Char Char Char1,Footnote Text Char Char Char Char Char Char Char Char Char"/>
    <w:basedOn w:val="DefaultParagraphFont"/>
    <w:link w:val="FootnoteText"/>
    <w:semiHidden/>
    <w:locked/>
    <w:rsid w:val="001B1F04"/>
  </w:style>
  <w:style w:type="paragraph" w:styleId="FootnoteText">
    <w:name w:val="footnote text"/>
    <w:aliases w:val="Footnote Text Char Char,Footnote Text Char1 Char Char,Footnote Text Char Char Char Char,Footnote Text Char1 Char,Footnote Text Char Char Char,Footnote Text Char Char Char Char Char Char Char Char"/>
    <w:basedOn w:val="Normal"/>
    <w:link w:val="FootnoteTextChar"/>
    <w:semiHidden/>
    <w:unhideWhenUsed/>
    <w:rsid w:val="001B1F04"/>
    <w:pPr>
      <w:spacing w:after="120" w:line="240" w:lineRule="auto"/>
    </w:pPr>
  </w:style>
  <w:style w:type="character" w:customStyle="1" w:styleId="FootnoteTextChar1">
    <w:name w:val="Footnote Text Char1"/>
    <w:basedOn w:val="DefaultParagraphFont"/>
    <w:uiPriority w:val="99"/>
    <w:semiHidden/>
    <w:rsid w:val="001B1F04"/>
    <w:rPr>
      <w:sz w:val="20"/>
      <w:szCs w:val="20"/>
    </w:rPr>
  </w:style>
  <w:style w:type="character" w:customStyle="1" w:styleId="FootnoteTextChar2">
    <w:name w:val="Footnote Text Char2"/>
    <w:aliases w:val="Footnote Text Char1 Char2,Footnote Text Char Char Char2,Footnote Text Char1 Char Char Char1,Footnote Text Char Char Char Char Char1,Footnote Text Char1 Char Char2,Footnote Text Char Char Char Char2"/>
    <w:semiHidden/>
    <w:rsid w:val="001B1F04"/>
    <w:rPr>
      <w:rFonts w:ascii="Arial" w:hAnsi="Arial" w:cs="Arial" w:hint="default"/>
      <w:lang w:val="en-GB" w:eastAsia="en-US" w:bidi="ar-SA"/>
    </w:rPr>
  </w:style>
  <w:style w:type="paragraph" w:styleId="CommentText">
    <w:name w:val="annotation text"/>
    <w:basedOn w:val="Normal"/>
    <w:link w:val="CommentTextChar"/>
    <w:uiPriority w:val="99"/>
    <w:semiHidden/>
    <w:unhideWhenUsed/>
    <w:rsid w:val="001B1F04"/>
    <w:pPr>
      <w:spacing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B1F04"/>
    <w:rPr>
      <w:rFonts w:ascii="Times New Roman" w:eastAsia="Times New Roman" w:hAnsi="Times New Roman" w:cs="Times New Roman"/>
      <w:sz w:val="20"/>
      <w:szCs w:val="20"/>
    </w:rPr>
  </w:style>
  <w:style w:type="paragraph" w:styleId="Caption">
    <w:name w:val="caption"/>
    <w:basedOn w:val="Normal"/>
    <w:next w:val="Normal"/>
    <w:uiPriority w:val="99"/>
    <w:semiHidden/>
    <w:unhideWhenUsed/>
    <w:qFormat/>
    <w:rsid w:val="001B1F04"/>
    <w:pPr>
      <w:spacing w:after="120" w:line="240" w:lineRule="auto"/>
      <w:ind w:left="1202" w:hanging="1202"/>
      <w:jc w:val="both"/>
    </w:pPr>
    <w:rPr>
      <w:rFonts w:ascii="Times New Roman" w:eastAsia="Times New Roman" w:hAnsi="Times New Roman" w:cs="Times New Roman"/>
      <w:b/>
      <w:bCs/>
      <w:sz w:val="20"/>
      <w:szCs w:val="20"/>
    </w:rPr>
  </w:style>
  <w:style w:type="paragraph" w:styleId="Subtitle">
    <w:name w:val="Subtitle"/>
    <w:basedOn w:val="Normal"/>
    <w:link w:val="SubtitleChar"/>
    <w:uiPriority w:val="99"/>
    <w:qFormat/>
    <w:rsid w:val="001B1F04"/>
    <w:pPr>
      <w:spacing w:after="120" w:line="240" w:lineRule="auto"/>
      <w:jc w:val="center"/>
    </w:pPr>
    <w:rPr>
      <w:rFonts w:ascii="Arial" w:eastAsia="Times New Roman" w:hAnsi="Arial" w:cs="Times New Roman"/>
      <w:b/>
      <w:color w:val="000000"/>
      <w:sz w:val="28"/>
      <w:szCs w:val="20"/>
      <w:u w:val="single"/>
    </w:rPr>
  </w:style>
  <w:style w:type="character" w:customStyle="1" w:styleId="SubtitleChar">
    <w:name w:val="Subtitle Char"/>
    <w:basedOn w:val="DefaultParagraphFont"/>
    <w:link w:val="Subtitle"/>
    <w:uiPriority w:val="99"/>
    <w:rsid w:val="001B1F04"/>
    <w:rPr>
      <w:rFonts w:ascii="Arial" w:eastAsia="Times New Roman" w:hAnsi="Arial" w:cs="Times New Roman"/>
      <w:b/>
      <w:color w:val="000000"/>
      <w:sz w:val="28"/>
      <w:szCs w:val="20"/>
      <w:u w:val="single"/>
    </w:rPr>
  </w:style>
  <w:style w:type="paragraph" w:styleId="E-mailSignature">
    <w:name w:val="E-mail Signature"/>
    <w:basedOn w:val="Normal"/>
    <w:link w:val="E-mailSignatureChar"/>
    <w:uiPriority w:val="99"/>
    <w:semiHidden/>
    <w:unhideWhenUsed/>
    <w:rsid w:val="001B1F04"/>
    <w:pPr>
      <w:spacing w:after="120" w:line="240" w:lineRule="auto"/>
    </w:pPr>
    <w:rPr>
      <w:rFonts w:ascii="Times New Roman" w:eastAsia="Times New Roman" w:hAnsi="Times New Roman" w:cs="Times New Roman"/>
      <w:sz w:val="24"/>
      <w:szCs w:val="24"/>
      <w:lang w:eastAsia="en-GB"/>
    </w:rPr>
  </w:style>
  <w:style w:type="character" w:customStyle="1" w:styleId="E-mailSignatureChar">
    <w:name w:val="E-mail Signature Char"/>
    <w:basedOn w:val="DefaultParagraphFont"/>
    <w:link w:val="E-mailSignature"/>
    <w:uiPriority w:val="99"/>
    <w:semiHidden/>
    <w:rsid w:val="001B1F04"/>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B1F04"/>
    <w:rPr>
      <w:b/>
      <w:bCs/>
    </w:rPr>
  </w:style>
  <w:style w:type="character" w:customStyle="1" w:styleId="CommentSubjectChar">
    <w:name w:val="Comment Subject Char"/>
    <w:basedOn w:val="CommentTextChar"/>
    <w:link w:val="CommentSubject"/>
    <w:uiPriority w:val="99"/>
    <w:semiHidden/>
    <w:rsid w:val="001B1F04"/>
    <w:rPr>
      <w:rFonts w:ascii="Times New Roman" w:eastAsia="Times New Roman" w:hAnsi="Times New Roman" w:cs="Times New Roman"/>
      <w:b/>
      <w:bCs/>
      <w:sz w:val="20"/>
      <w:szCs w:val="20"/>
    </w:rPr>
  </w:style>
  <w:style w:type="paragraph" w:styleId="Revision">
    <w:name w:val="Revision"/>
    <w:uiPriority w:val="99"/>
    <w:semiHidden/>
    <w:rsid w:val="001B1F04"/>
    <w:pPr>
      <w:spacing w:after="120" w:line="240" w:lineRule="auto"/>
    </w:pPr>
    <w:rPr>
      <w:rFonts w:ascii="Times New Roman" w:eastAsia="Times New Roman" w:hAnsi="Times New Roman" w:cs="Times New Roman"/>
      <w:sz w:val="24"/>
      <w:szCs w:val="24"/>
    </w:rPr>
  </w:style>
  <w:style w:type="character" w:customStyle="1" w:styleId="headlineChar">
    <w:name w:val="headline Char"/>
    <w:link w:val="headline"/>
    <w:locked/>
    <w:rsid w:val="001B1F04"/>
    <w:rPr>
      <w:rFonts w:ascii="Arial" w:hAnsi="Arial" w:cs="Arial"/>
      <w:b/>
      <w:sz w:val="24"/>
      <w:szCs w:val="24"/>
    </w:rPr>
  </w:style>
  <w:style w:type="paragraph" w:customStyle="1" w:styleId="headline">
    <w:name w:val="headline"/>
    <w:basedOn w:val="Normal"/>
    <w:link w:val="headlineChar"/>
    <w:rsid w:val="001B1F04"/>
    <w:pPr>
      <w:spacing w:after="120" w:line="240" w:lineRule="auto"/>
    </w:pPr>
    <w:rPr>
      <w:rFonts w:ascii="Arial" w:hAnsi="Arial" w:cs="Arial"/>
      <w:b/>
      <w:sz w:val="24"/>
      <w:szCs w:val="24"/>
    </w:rPr>
  </w:style>
  <w:style w:type="paragraph" w:customStyle="1" w:styleId="Normal1">
    <w:name w:val="Normal1"/>
    <w:basedOn w:val="Normal"/>
    <w:uiPriority w:val="99"/>
    <w:rsid w:val="001B1F04"/>
    <w:pPr>
      <w:spacing w:after="120" w:line="240" w:lineRule="auto"/>
    </w:pPr>
    <w:rPr>
      <w:rFonts w:ascii="Arial" w:eastAsia="Times New Roman" w:hAnsi="Arial" w:cs="Arial"/>
      <w:sz w:val="24"/>
      <w:szCs w:val="24"/>
      <w:lang w:val="en-US"/>
    </w:rPr>
  </w:style>
  <w:style w:type="character" w:customStyle="1" w:styleId="DefaultChar">
    <w:name w:val="Default Char"/>
    <w:link w:val="Default"/>
    <w:locked/>
    <w:rsid w:val="001B1F04"/>
    <w:rPr>
      <w:rFonts w:ascii="Arial" w:eastAsia="Times New Roman" w:hAnsi="Arial" w:cs="Arial"/>
      <w:color w:val="000000"/>
      <w:sz w:val="24"/>
      <w:szCs w:val="24"/>
      <w:lang w:eastAsia="en-GB"/>
    </w:rPr>
  </w:style>
  <w:style w:type="paragraph" w:customStyle="1" w:styleId="DfESOutNumbered">
    <w:name w:val="DfESOutNumbered"/>
    <w:basedOn w:val="Normal"/>
    <w:uiPriority w:val="99"/>
    <w:rsid w:val="001B1F04"/>
    <w:pPr>
      <w:widowControl w:val="0"/>
      <w:numPr>
        <w:numId w:val="3"/>
      </w:numPr>
      <w:overflowPunct w:val="0"/>
      <w:autoSpaceDE w:val="0"/>
      <w:autoSpaceDN w:val="0"/>
      <w:adjustRightInd w:val="0"/>
      <w:spacing w:after="240" w:line="240" w:lineRule="auto"/>
    </w:pPr>
    <w:rPr>
      <w:rFonts w:ascii="Arial" w:eastAsia="Times New Roman" w:hAnsi="Arial" w:cs="Arial"/>
      <w:szCs w:val="20"/>
    </w:rPr>
  </w:style>
  <w:style w:type="paragraph" w:customStyle="1" w:styleId="DeptBullets">
    <w:name w:val="DeptBullets"/>
    <w:basedOn w:val="Normal"/>
    <w:uiPriority w:val="99"/>
    <w:rsid w:val="001B1F04"/>
    <w:pPr>
      <w:widowControl w:val="0"/>
      <w:numPr>
        <w:numId w:val="4"/>
      </w:numPr>
      <w:overflowPunct w:val="0"/>
      <w:autoSpaceDE w:val="0"/>
      <w:autoSpaceDN w:val="0"/>
      <w:adjustRightInd w:val="0"/>
      <w:spacing w:after="240" w:line="240" w:lineRule="auto"/>
    </w:pPr>
    <w:rPr>
      <w:rFonts w:ascii="Arial" w:eastAsia="Times New Roman" w:hAnsi="Arial" w:cs="Times New Roman"/>
      <w:sz w:val="24"/>
      <w:szCs w:val="20"/>
    </w:rPr>
  </w:style>
  <w:style w:type="paragraph" w:customStyle="1" w:styleId="loose">
    <w:name w:val="loose"/>
    <w:basedOn w:val="Normal"/>
    <w:uiPriority w:val="99"/>
    <w:rsid w:val="001B1F04"/>
    <w:pPr>
      <w:spacing w:before="210" w:after="120" w:line="240" w:lineRule="auto"/>
    </w:pPr>
    <w:rPr>
      <w:rFonts w:ascii="Arial" w:eastAsia="Times New Roman" w:hAnsi="Arial" w:cs="Arial"/>
      <w:sz w:val="24"/>
      <w:szCs w:val="24"/>
      <w:lang w:eastAsia="en-GB"/>
    </w:rPr>
  </w:style>
  <w:style w:type="paragraph" w:customStyle="1" w:styleId="yiv1402188058msonormal">
    <w:name w:val="yiv1402188058msonormal"/>
    <w:basedOn w:val="Normal"/>
    <w:uiPriority w:val="99"/>
    <w:rsid w:val="001B1F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Web8">
    <w:name w:val="Normal (Web)8"/>
    <w:basedOn w:val="Normal"/>
    <w:uiPriority w:val="99"/>
    <w:rsid w:val="001B1F04"/>
    <w:pPr>
      <w:spacing w:after="120" w:line="240" w:lineRule="auto"/>
    </w:pPr>
    <w:rPr>
      <w:rFonts w:ascii="Verdana" w:eastAsia="Times New Roman" w:hAnsi="Verdana" w:cs="Times New Roman"/>
      <w:color w:val="CC3333"/>
      <w:sz w:val="19"/>
      <w:szCs w:val="19"/>
      <w:lang w:eastAsia="en-GB"/>
    </w:rPr>
  </w:style>
  <w:style w:type="character" w:styleId="FootnoteReference">
    <w:name w:val="footnote reference"/>
    <w:aliases w:val="SUPERS,Footnote symbol,Footnote reference number,Times 10 Point,Exposant 3 Point,Ref,de nota al pie,note TESI,EN Footnote Reference,stylish"/>
    <w:semiHidden/>
    <w:unhideWhenUsed/>
    <w:rsid w:val="001B1F04"/>
    <w:rPr>
      <w:vertAlign w:val="superscript"/>
    </w:rPr>
  </w:style>
  <w:style w:type="character" w:styleId="CommentReference">
    <w:name w:val="annotation reference"/>
    <w:semiHidden/>
    <w:unhideWhenUsed/>
    <w:rsid w:val="001B1F04"/>
    <w:rPr>
      <w:sz w:val="16"/>
      <w:szCs w:val="16"/>
    </w:rPr>
  </w:style>
  <w:style w:type="character" w:customStyle="1" w:styleId="highlightedsearchterm">
    <w:name w:val="highlightedsearchterm"/>
    <w:basedOn w:val="DefaultParagraphFont"/>
    <w:rsid w:val="001B1F04"/>
  </w:style>
  <w:style w:type="character" w:customStyle="1" w:styleId="reference-miscellaneoustext">
    <w:name w:val="reference-miscellaneoustext"/>
    <w:basedOn w:val="DefaultParagraphFont"/>
    <w:rsid w:val="001B1F04"/>
  </w:style>
  <w:style w:type="character" w:customStyle="1" w:styleId="reference-date">
    <w:name w:val="reference-date"/>
    <w:basedOn w:val="DefaultParagraphFont"/>
    <w:rsid w:val="001B1F04"/>
  </w:style>
  <w:style w:type="character" w:customStyle="1" w:styleId="reference-book-title3">
    <w:name w:val="reference-book-title3"/>
    <w:rsid w:val="001B1F04"/>
    <w:rPr>
      <w:i/>
      <w:iCs/>
    </w:rPr>
  </w:style>
  <w:style w:type="character" w:customStyle="1" w:styleId="reference-publisher">
    <w:name w:val="reference-publisher"/>
    <w:basedOn w:val="DefaultParagraphFont"/>
    <w:rsid w:val="001B1F04"/>
  </w:style>
  <w:style w:type="character" w:customStyle="1" w:styleId="reference-address">
    <w:name w:val="reference-address"/>
    <w:basedOn w:val="DefaultParagraphFont"/>
    <w:rsid w:val="001B1F04"/>
  </w:style>
  <w:style w:type="character" w:customStyle="1" w:styleId="city">
    <w:name w:val="city"/>
    <w:basedOn w:val="DefaultParagraphFont"/>
    <w:rsid w:val="001B1F04"/>
  </w:style>
  <w:style w:type="character" w:customStyle="1" w:styleId="normalchar1">
    <w:name w:val="normal__char1"/>
    <w:rsid w:val="001B1F04"/>
    <w:rPr>
      <w:rFonts w:ascii="Times New Roman" w:hAnsi="Times New Roman" w:cs="Times New Roman" w:hint="default"/>
      <w:strike w:val="0"/>
      <w:dstrike w:val="0"/>
      <w:sz w:val="24"/>
      <w:szCs w:val="24"/>
      <w:u w:val="none"/>
      <w:effect w:val="none"/>
    </w:rPr>
  </w:style>
  <w:style w:type="character" w:customStyle="1" w:styleId="heading00203char1">
    <w:name w:val="heading_00203__char1"/>
    <w:rsid w:val="001B1F04"/>
    <w:rPr>
      <w:rFonts w:ascii="Times New Roman" w:hAnsi="Times New Roman" w:cs="Times New Roman" w:hint="default"/>
      <w:b/>
      <w:bCs/>
      <w:color w:val="000000"/>
      <w:sz w:val="24"/>
      <w:szCs w:val="24"/>
      <w:u w:val="single"/>
    </w:rPr>
  </w:style>
  <w:style w:type="character" w:customStyle="1" w:styleId="CharChar5">
    <w:name w:val="Char Char5"/>
    <w:rsid w:val="001B1F04"/>
    <w:rPr>
      <w:sz w:val="24"/>
      <w:szCs w:val="24"/>
      <w:lang w:val="en-GB"/>
    </w:rPr>
  </w:style>
  <w:style w:type="character" w:customStyle="1" w:styleId="definition">
    <w:name w:val="definition"/>
    <w:basedOn w:val="DefaultParagraphFont"/>
    <w:rsid w:val="001B1F04"/>
  </w:style>
  <w:style w:type="character" w:customStyle="1" w:styleId="examplegroupexgrbreak">
    <w:name w:val="examplegroup exgrbreak"/>
    <w:basedOn w:val="DefaultParagraphFont"/>
    <w:rsid w:val="001B1F04"/>
  </w:style>
  <w:style w:type="character" w:customStyle="1" w:styleId="emailstyle78">
    <w:name w:val="emailstyle78"/>
    <w:semiHidden/>
    <w:rsid w:val="001B1F04"/>
    <w:rPr>
      <w:rFonts w:ascii="Arial" w:hAnsi="Arial" w:cs="Arial" w:hint="default"/>
      <w:color w:val="auto"/>
      <w:sz w:val="20"/>
      <w:szCs w:val="20"/>
    </w:rPr>
  </w:style>
  <w:style w:type="character" w:customStyle="1" w:styleId="UnresolvedMention1">
    <w:name w:val="Unresolved Mention1"/>
    <w:basedOn w:val="DefaultParagraphFont"/>
    <w:uiPriority w:val="99"/>
    <w:semiHidden/>
    <w:unhideWhenUsed/>
    <w:rsid w:val="00AE0B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720">
      <w:bodyDiv w:val="1"/>
      <w:marLeft w:val="0"/>
      <w:marRight w:val="0"/>
      <w:marTop w:val="0"/>
      <w:marBottom w:val="0"/>
      <w:divBdr>
        <w:top w:val="none" w:sz="0" w:space="0" w:color="auto"/>
        <w:left w:val="none" w:sz="0" w:space="0" w:color="auto"/>
        <w:bottom w:val="none" w:sz="0" w:space="0" w:color="auto"/>
        <w:right w:val="none" w:sz="0" w:space="0" w:color="auto"/>
      </w:divBdr>
    </w:div>
    <w:div w:id="348797987">
      <w:bodyDiv w:val="1"/>
      <w:marLeft w:val="0"/>
      <w:marRight w:val="0"/>
      <w:marTop w:val="0"/>
      <w:marBottom w:val="0"/>
      <w:divBdr>
        <w:top w:val="none" w:sz="0" w:space="0" w:color="auto"/>
        <w:left w:val="none" w:sz="0" w:space="0" w:color="auto"/>
        <w:bottom w:val="none" w:sz="0" w:space="0" w:color="auto"/>
        <w:right w:val="none" w:sz="0" w:space="0" w:color="auto"/>
      </w:divBdr>
    </w:div>
    <w:div w:id="698236141">
      <w:bodyDiv w:val="1"/>
      <w:marLeft w:val="0"/>
      <w:marRight w:val="0"/>
      <w:marTop w:val="0"/>
      <w:marBottom w:val="0"/>
      <w:divBdr>
        <w:top w:val="none" w:sz="0" w:space="0" w:color="auto"/>
        <w:left w:val="none" w:sz="0" w:space="0" w:color="auto"/>
        <w:bottom w:val="none" w:sz="0" w:space="0" w:color="auto"/>
        <w:right w:val="none" w:sz="0" w:space="0" w:color="auto"/>
      </w:divBdr>
    </w:div>
    <w:div w:id="16266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Hedgcock</dc:creator>
  <cp:lastModifiedBy>TWELVES, Nigel (PONTELAND MEDICAL GROUP)</cp:lastModifiedBy>
  <cp:revision>2</cp:revision>
  <dcterms:created xsi:type="dcterms:W3CDTF">2022-07-29T16:57:00Z</dcterms:created>
  <dcterms:modified xsi:type="dcterms:W3CDTF">2022-07-29T16:57:00Z</dcterms:modified>
</cp:coreProperties>
</file>